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176" w:rsidRPr="00E43F29" w:rsidRDefault="00855C77" w:rsidP="00CB3015">
      <w:pPr>
        <w:autoSpaceDE w:val="0"/>
        <w:autoSpaceDN w:val="0"/>
        <w:adjustRightInd w:val="0"/>
        <w:spacing w:after="0" w:line="240" w:lineRule="auto"/>
        <w:ind w:firstLine="5812"/>
        <w:jc w:val="both"/>
        <w:outlineLvl w:val="0"/>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simplePos x="0" y="0"/>
                <wp:positionH relativeFrom="column">
                  <wp:posOffset>2812415</wp:posOffset>
                </wp:positionH>
                <wp:positionV relativeFrom="paragraph">
                  <wp:posOffset>-320040</wp:posOffset>
                </wp:positionV>
                <wp:extent cx="476250" cy="450850"/>
                <wp:effectExtent l="0" t="0" r="0" b="6350"/>
                <wp:wrapNone/>
                <wp:docPr id="1" name="Поле 1"/>
                <wp:cNvGraphicFramePr/>
                <a:graphic xmlns:a="http://schemas.openxmlformats.org/drawingml/2006/main">
                  <a:graphicData uri="http://schemas.microsoft.com/office/word/2010/wordprocessingShape">
                    <wps:wsp>
                      <wps:cNvSpPr txBox="1"/>
                      <wps:spPr>
                        <a:xfrm>
                          <a:off x="0" y="0"/>
                          <a:ext cx="476250" cy="4508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85B0B" w:rsidRDefault="00985B0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221.45pt;margin-top:-25.2pt;width:37.5pt;height:3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" fillcolor="white [3201]" stroked="f" strokeweight=".5pt">
                <v:textbox>
                  <w:txbxContent>
                    <w:p w:rsidR="004C746C" w:rsidRDefault="004C746C"/>
                  </w:txbxContent>
                </v:textbox>
              </v:shape>
            </w:pict>
          </mc:Fallback>
        </mc:AlternateContent>
      </w:r>
      <w:proofErr w:type="gramStart"/>
      <w:r w:rsidR="00A72176" w:rsidRPr="00E43F29">
        <w:rPr>
          <w:rFonts w:ascii="Times New Roman" w:hAnsi="Times New Roman" w:cs="Times New Roman"/>
          <w:sz w:val="28"/>
          <w:szCs w:val="28"/>
        </w:rPr>
        <w:t>Утвержден</w:t>
      </w:r>
      <w:proofErr w:type="gramEnd"/>
      <w:r w:rsidR="00A72176" w:rsidRPr="00E43F29">
        <w:rPr>
          <w:rFonts w:ascii="Times New Roman" w:hAnsi="Times New Roman" w:cs="Times New Roman"/>
          <w:sz w:val="28"/>
          <w:szCs w:val="28"/>
        </w:rPr>
        <w:t xml:space="preserve"> постановлением</w:t>
      </w:r>
    </w:p>
    <w:p w:rsidR="00A72176" w:rsidRPr="00E43F29" w:rsidRDefault="00A72176" w:rsidP="00CB3015">
      <w:pPr>
        <w:autoSpaceDE w:val="0"/>
        <w:autoSpaceDN w:val="0"/>
        <w:adjustRightInd w:val="0"/>
        <w:spacing w:after="0" w:line="240" w:lineRule="auto"/>
        <w:ind w:firstLine="5812"/>
        <w:jc w:val="both"/>
        <w:rPr>
          <w:rFonts w:ascii="Times New Roman" w:hAnsi="Times New Roman" w:cs="Times New Roman"/>
          <w:sz w:val="28"/>
          <w:szCs w:val="28"/>
        </w:rPr>
      </w:pPr>
      <w:r w:rsidRPr="00E43F29">
        <w:rPr>
          <w:rFonts w:ascii="Times New Roman" w:hAnsi="Times New Roman" w:cs="Times New Roman"/>
          <w:sz w:val="28"/>
          <w:szCs w:val="28"/>
        </w:rPr>
        <w:t>Кабинета Министров</w:t>
      </w:r>
    </w:p>
    <w:p w:rsidR="00A72176" w:rsidRPr="00E43F29" w:rsidRDefault="00A72176" w:rsidP="00CB3015">
      <w:pPr>
        <w:autoSpaceDE w:val="0"/>
        <w:autoSpaceDN w:val="0"/>
        <w:adjustRightInd w:val="0"/>
        <w:spacing w:after="0" w:line="240" w:lineRule="auto"/>
        <w:ind w:firstLine="5812"/>
        <w:jc w:val="both"/>
        <w:rPr>
          <w:rFonts w:ascii="Times New Roman" w:hAnsi="Times New Roman" w:cs="Times New Roman"/>
          <w:sz w:val="28"/>
          <w:szCs w:val="28"/>
        </w:rPr>
      </w:pPr>
      <w:r w:rsidRPr="00E43F29">
        <w:rPr>
          <w:rFonts w:ascii="Times New Roman" w:hAnsi="Times New Roman" w:cs="Times New Roman"/>
          <w:sz w:val="28"/>
          <w:szCs w:val="28"/>
        </w:rPr>
        <w:t>Республики Татарстан</w:t>
      </w:r>
    </w:p>
    <w:p w:rsidR="00A72176" w:rsidRPr="00E43F29" w:rsidRDefault="00A72176" w:rsidP="00CB3015">
      <w:pPr>
        <w:autoSpaceDE w:val="0"/>
        <w:autoSpaceDN w:val="0"/>
        <w:adjustRightInd w:val="0"/>
        <w:spacing w:after="0" w:line="240" w:lineRule="auto"/>
        <w:ind w:firstLine="5812"/>
        <w:jc w:val="both"/>
        <w:rPr>
          <w:rFonts w:ascii="Times New Roman" w:hAnsi="Times New Roman" w:cs="Times New Roman"/>
          <w:sz w:val="28"/>
          <w:szCs w:val="28"/>
        </w:rPr>
      </w:pPr>
      <w:r w:rsidRPr="00E43F29">
        <w:rPr>
          <w:rFonts w:ascii="Times New Roman" w:hAnsi="Times New Roman" w:cs="Times New Roman"/>
          <w:sz w:val="28"/>
          <w:szCs w:val="28"/>
        </w:rPr>
        <w:t>от ________ 201</w:t>
      </w:r>
      <w:r w:rsidR="00934C31">
        <w:rPr>
          <w:rFonts w:ascii="Times New Roman" w:hAnsi="Times New Roman" w:cs="Times New Roman"/>
          <w:sz w:val="28"/>
          <w:szCs w:val="28"/>
        </w:rPr>
        <w:t>7</w:t>
      </w:r>
      <w:r w:rsidRPr="00E43F29">
        <w:rPr>
          <w:rFonts w:ascii="Times New Roman" w:hAnsi="Times New Roman" w:cs="Times New Roman"/>
          <w:sz w:val="28"/>
          <w:szCs w:val="28"/>
        </w:rPr>
        <w:t xml:space="preserve"> </w:t>
      </w:r>
      <w:r w:rsidR="00CB3015">
        <w:rPr>
          <w:rFonts w:ascii="Times New Roman" w:hAnsi="Times New Roman" w:cs="Times New Roman"/>
          <w:sz w:val="28"/>
          <w:szCs w:val="28"/>
        </w:rPr>
        <w:t xml:space="preserve">года </w:t>
      </w:r>
      <w:r w:rsidRPr="00E43F29">
        <w:rPr>
          <w:rFonts w:ascii="Times New Roman" w:hAnsi="Times New Roman" w:cs="Times New Roman"/>
          <w:sz w:val="28"/>
          <w:szCs w:val="28"/>
        </w:rPr>
        <w:t>№______</w:t>
      </w:r>
    </w:p>
    <w:p w:rsidR="0005743E" w:rsidRPr="00E43F29" w:rsidRDefault="0005743E" w:rsidP="0005743E">
      <w:pPr>
        <w:pStyle w:val="ConsPlusTitle"/>
        <w:jc w:val="right"/>
        <w:rPr>
          <w:rFonts w:ascii="Times New Roman" w:hAnsi="Times New Roman" w:cs="Times New Roman"/>
          <w:b w:val="0"/>
          <w:sz w:val="28"/>
          <w:szCs w:val="28"/>
        </w:rPr>
      </w:pPr>
    </w:p>
    <w:p w:rsidR="00A72176" w:rsidRPr="00E43F29" w:rsidRDefault="00A72176" w:rsidP="0005743E">
      <w:pPr>
        <w:pStyle w:val="ConsPlusTitle"/>
        <w:jc w:val="right"/>
        <w:rPr>
          <w:rFonts w:ascii="Times New Roman" w:hAnsi="Times New Roman" w:cs="Times New Roman"/>
          <w:b w:val="0"/>
          <w:sz w:val="28"/>
          <w:szCs w:val="28"/>
        </w:rPr>
      </w:pPr>
    </w:p>
    <w:p w:rsidR="00A72176" w:rsidRPr="00E43F29" w:rsidRDefault="00A72176" w:rsidP="0005743E">
      <w:pPr>
        <w:pStyle w:val="ConsPlusTitle"/>
        <w:jc w:val="right"/>
        <w:rPr>
          <w:rFonts w:ascii="Times New Roman" w:hAnsi="Times New Roman" w:cs="Times New Roman"/>
          <w:b w:val="0"/>
          <w:sz w:val="28"/>
          <w:szCs w:val="28"/>
        </w:rPr>
      </w:pPr>
    </w:p>
    <w:p w:rsidR="00A72176" w:rsidRPr="00200BCA" w:rsidRDefault="00A72176" w:rsidP="00A72176">
      <w:pPr>
        <w:pStyle w:val="ConsPlusTitle"/>
        <w:widowControl/>
        <w:jc w:val="center"/>
        <w:rPr>
          <w:rFonts w:ascii="Times New Roman" w:hAnsi="Times New Roman" w:cs="Times New Roman"/>
          <w:color w:val="000000" w:themeColor="text1"/>
          <w:sz w:val="28"/>
          <w:szCs w:val="28"/>
        </w:rPr>
      </w:pPr>
      <w:r w:rsidRPr="00200BCA">
        <w:rPr>
          <w:rFonts w:ascii="Times New Roman" w:hAnsi="Times New Roman" w:cs="Times New Roman"/>
          <w:color w:val="000000" w:themeColor="text1"/>
          <w:sz w:val="28"/>
          <w:szCs w:val="28"/>
        </w:rPr>
        <w:t>Инвестиционный меморандум Республики Татарстан на 201</w:t>
      </w:r>
      <w:r w:rsidR="00934C31">
        <w:rPr>
          <w:rFonts w:ascii="Times New Roman" w:hAnsi="Times New Roman" w:cs="Times New Roman"/>
          <w:color w:val="000000" w:themeColor="text1"/>
          <w:sz w:val="28"/>
          <w:szCs w:val="28"/>
        </w:rPr>
        <w:t>8</w:t>
      </w:r>
      <w:r w:rsidRPr="00200BCA">
        <w:rPr>
          <w:rFonts w:ascii="Times New Roman" w:hAnsi="Times New Roman" w:cs="Times New Roman"/>
          <w:color w:val="000000" w:themeColor="text1"/>
          <w:sz w:val="28"/>
          <w:szCs w:val="28"/>
        </w:rPr>
        <w:t xml:space="preserve"> год</w:t>
      </w:r>
    </w:p>
    <w:p w:rsidR="00257396" w:rsidRPr="00E43F29" w:rsidRDefault="00257396">
      <w:pPr>
        <w:pStyle w:val="ConsPlusNormal"/>
        <w:jc w:val="center"/>
        <w:rPr>
          <w:rFonts w:ascii="Times New Roman" w:hAnsi="Times New Roman" w:cs="Times New Roman"/>
          <w:sz w:val="28"/>
          <w:szCs w:val="28"/>
        </w:rPr>
      </w:pPr>
    </w:p>
    <w:p w:rsidR="00257396" w:rsidRPr="00E43F29" w:rsidRDefault="00E362F9">
      <w:pPr>
        <w:pStyle w:val="ConsPlusNormal"/>
        <w:jc w:val="center"/>
        <w:rPr>
          <w:rFonts w:ascii="Times New Roman" w:hAnsi="Times New Roman" w:cs="Times New Roman"/>
          <w:sz w:val="28"/>
          <w:szCs w:val="28"/>
        </w:rPr>
      </w:pPr>
      <w:r>
        <w:rPr>
          <w:rFonts w:ascii="Times New Roman" w:hAnsi="Times New Roman" w:cs="Times New Roman"/>
          <w:sz w:val="28"/>
          <w:szCs w:val="28"/>
          <w:lang w:val="en-US"/>
        </w:rPr>
        <w:t>I</w:t>
      </w:r>
      <w:r w:rsidR="00257396" w:rsidRPr="00E43F29">
        <w:rPr>
          <w:rFonts w:ascii="Times New Roman" w:hAnsi="Times New Roman" w:cs="Times New Roman"/>
          <w:sz w:val="28"/>
          <w:szCs w:val="28"/>
        </w:rPr>
        <w:t>. Общие положения</w:t>
      </w:r>
    </w:p>
    <w:p w:rsidR="00257396" w:rsidRPr="00E43F29" w:rsidRDefault="00257396">
      <w:pPr>
        <w:pStyle w:val="ConsPlusNormal"/>
        <w:jc w:val="both"/>
        <w:rPr>
          <w:rFonts w:ascii="Times New Roman" w:hAnsi="Times New Roman" w:cs="Times New Roman"/>
          <w:sz w:val="28"/>
          <w:szCs w:val="28"/>
        </w:rPr>
      </w:pPr>
    </w:p>
    <w:p w:rsidR="00DF6A51" w:rsidRPr="00730576" w:rsidRDefault="00257396" w:rsidP="00DF6A51">
      <w:pPr>
        <w:pStyle w:val="ConsPlusNormal"/>
        <w:ind w:firstLine="709"/>
        <w:jc w:val="both"/>
        <w:rPr>
          <w:rFonts w:ascii="Times New Roman" w:hAnsi="Times New Roman" w:cs="Times New Roman"/>
          <w:sz w:val="28"/>
          <w:szCs w:val="28"/>
        </w:rPr>
      </w:pPr>
      <w:r w:rsidRPr="00E43F29">
        <w:rPr>
          <w:rFonts w:ascii="Times New Roman" w:hAnsi="Times New Roman" w:cs="Times New Roman"/>
          <w:sz w:val="28"/>
          <w:szCs w:val="28"/>
        </w:rPr>
        <w:t xml:space="preserve">1.1. </w:t>
      </w:r>
      <w:r w:rsidRPr="00730576">
        <w:rPr>
          <w:rFonts w:ascii="Times New Roman" w:hAnsi="Times New Roman" w:cs="Times New Roman"/>
          <w:sz w:val="28"/>
          <w:szCs w:val="28"/>
        </w:rPr>
        <w:t xml:space="preserve">Инвестиционный меморандум Республики Татарстан </w:t>
      </w:r>
      <w:r w:rsidR="00452065" w:rsidRPr="00730576">
        <w:rPr>
          <w:rFonts w:ascii="Times New Roman" w:hAnsi="Times New Roman" w:cs="Times New Roman"/>
          <w:sz w:val="28"/>
          <w:szCs w:val="28"/>
        </w:rPr>
        <w:t xml:space="preserve">на 2018 год </w:t>
      </w:r>
      <w:r w:rsidRPr="00730576">
        <w:rPr>
          <w:rFonts w:ascii="Times New Roman" w:hAnsi="Times New Roman" w:cs="Times New Roman"/>
          <w:sz w:val="28"/>
          <w:szCs w:val="28"/>
        </w:rPr>
        <w:t>(далее - Меморандум) устанавливает основные приоритеты развития инвестиционной деятельности в Республике Татарстан.</w:t>
      </w:r>
    </w:p>
    <w:p w:rsidR="00E415D1" w:rsidRPr="00730576" w:rsidRDefault="00257396" w:rsidP="00E415D1">
      <w:pPr>
        <w:pStyle w:val="ConsPlusNormal"/>
        <w:ind w:firstLine="709"/>
        <w:jc w:val="both"/>
        <w:rPr>
          <w:rFonts w:ascii="Times New Roman" w:hAnsi="Times New Roman" w:cs="Times New Roman"/>
          <w:sz w:val="28"/>
          <w:szCs w:val="28"/>
        </w:rPr>
      </w:pPr>
      <w:r w:rsidRPr="00934C31">
        <w:rPr>
          <w:rFonts w:ascii="Times New Roman" w:hAnsi="Times New Roman" w:cs="Times New Roman"/>
          <w:sz w:val="28"/>
          <w:szCs w:val="28"/>
        </w:rPr>
        <w:t xml:space="preserve">1.2. Меморандум направлен на реализацию стратегической цели Правительства Республики Татарстан - формирование основ экономики будущего, экономики знаний, то есть экономики, которая позволит обеспечить дальнейшее повышение качества жизни населения до уровня мировых </w:t>
      </w:r>
      <w:r w:rsidRPr="00730576">
        <w:rPr>
          <w:rFonts w:ascii="Times New Roman" w:hAnsi="Times New Roman" w:cs="Times New Roman"/>
          <w:sz w:val="28"/>
          <w:szCs w:val="28"/>
        </w:rPr>
        <w:t xml:space="preserve">стандартов на основе устойчивого динамичного развития </w:t>
      </w:r>
      <w:r w:rsidR="00E415D1" w:rsidRPr="00730576">
        <w:rPr>
          <w:rFonts w:ascii="Times New Roman" w:hAnsi="Times New Roman" w:cs="Times New Roman"/>
          <w:sz w:val="28"/>
          <w:szCs w:val="28"/>
        </w:rPr>
        <w:t>экономики Республики Татарстан</w:t>
      </w:r>
      <w:r w:rsidRPr="00730576">
        <w:rPr>
          <w:rFonts w:ascii="Times New Roman" w:hAnsi="Times New Roman" w:cs="Times New Roman"/>
          <w:sz w:val="28"/>
          <w:szCs w:val="28"/>
        </w:rPr>
        <w:t>.</w:t>
      </w:r>
    </w:p>
    <w:p w:rsidR="00DF6A51" w:rsidRPr="00E43F29" w:rsidRDefault="008E2004" w:rsidP="00DF6A5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1.3. Меморандум разрабатывается</w:t>
      </w:r>
      <w:r w:rsidR="00257396" w:rsidRPr="00E43F29">
        <w:rPr>
          <w:rFonts w:ascii="Times New Roman" w:hAnsi="Times New Roman" w:cs="Times New Roman"/>
          <w:sz w:val="28"/>
          <w:szCs w:val="28"/>
        </w:rPr>
        <w:t xml:space="preserve"> после опубликования Послания Президента Республики Татарстан Государственному Совету Республики Татарстан.</w:t>
      </w:r>
    </w:p>
    <w:p w:rsidR="00DF6A51" w:rsidRPr="00E43F29" w:rsidRDefault="00257396" w:rsidP="00DF6A51">
      <w:pPr>
        <w:pStyle w:val="ConsPlusNormal"/>
        <w:ind w:firstLine="709"/>
        <w:jc w:val="both"/>
        <w:rPr>
          <w:rFonts w:ascii="Times New Roman" w:hAnsi="Times New Roman" w:cs="Times New Roman"/>
          <w:sz w:val="28"/>
          <w:szCs w:val="28"/>
        </w:rPr>
      </w:pPr>
      <w:r w:rsidRPr="00E43F29">
        <w:rPr>
          <w:rFonts w:ascii="Times New Roman" w:hAnsi="Times New Roman" w:cs="Times New Roman"/>
          <w:sz w:val="28"/>
          <w:szCs w:val="28"/>
        </w:rPr>
        <w:t xml:space="preserve">1.4. Меморандум рекомендован в </w:t>
      </w:r>
      <w:proofErr w:type="gramStart"/>
      <w:r w:rsidRPr="00E43F29">
        <w:rPr>
          <w:rFonts w:ascii="Times New Roman" w:hAnsi="Times New Roman" w:cs="Times New Roman"/>
          <w:sz w:val="28"/>
          <w:szCs w:val="28"/>
        </w:rPr>
        <w:t>качестве</w:t>
      </w:r>
      <w:proofErr w:type="gramEnd"/>
      <w:r w:rsidRPr="00E43F29">
        <w:rPr>
          <w:rFonts w:ascii="Times New Roman" w:hAnsi="Times New Roman" w:cs="Times New Roman"/>
          <w:sz w:val="28"/>
          <w:szCs w:val="28"/>
        </w:rPr>
        <w:t xml:space="preserve"> основы при разработке и утверждении планов инвестиционной деятельности субъектами инвестиционной деятельности.</w:t>
      </w:r>
    </w:p>
    <w:p w:rsidR="00DF6A51" w:rsidRPr="006C04BB" w:rsidRDefault="00257396" w:rsidP="00DF6A51">
      <w:pPr>
        <w:pStyle w:val="ConsPlusNormal"/>
        <w:ind w:firstLine="709"/>
        <w:jc w:val="both"/>
        <w:rPr>
          <w:rFonts w:ascii="Times New Roman" w:hAnsi="Times New Roman" w:cs="Times New Roman"/>
          <w:sz w:val="28"/>
          <w:szCs w:val="28"/>
        </w:rPr>
      </w:pPr>
      <w:r w:rsidRPr="00E43F29">
        <w:rPr>
          <w:rFonts w:ascii="Times New Roman" w:hAnsi="Times New Roman" w:cs="Times New Roman"/>
          <w:sz w:val="28"/>
          <w:szCs w:val="28"/>
        </w:rPr>
        <w:t xml:space="preserve">1.5. </w:t>
      </w:r>
      <w:r w:rsidR="008E2004" w:rsidRPr="006C04BB">
        <w:rPr>
          <w:rFonts w:ascii="Times New Roman" w:hAnsi="Times New Roman" w:cs="Times New Roman"/>
          <w:sz w:val="28"/>
          <w:szCs w:val="28"/>
        </w:rPr>
        <w:t>Исполнительным о</w:t>
      </w:r>
      <w:r w:rsidRPr="006C04BB">
        <w:rPr>
          <w:rFonts w:ascii="Times New Roman" w:hAnsi="Times New Roman" w:cs="Times New Roman"/>
          <w:sz w:val="28"/>
          <w:szCs w:val="28"/>
        </w:rPr>
        <w:t xml:space="preserve">рганом </w:t>
      </w:r>
      <w:r w:rsidR="008E2004" w:rsidRPr="006C04BB">
        <w:rPr>
          <w:rFonts w:ascii="Times New Roman" w:hAnsi="Times New Roman" w:cs="Times New Roman"/>
          <w:sz w:val="28"/>
          <w:szCs w:val="28"/>
        </w:rPr>
        <w:t>государственной</w:t>
      </w:r>
      <w:r w:rsidRPr="006C04BB">
        <w:rPr>
          <w:rFonts w:ascii="Times New Roman" w:hAnsi="Times New Roman" w:cs="Times New Roman"/>
          <w:sz w:val="28"/>
          <w:szCs w:val="28"/>
        </w:rPr>
        <w:t xml:space="preserve"> власти</w:t>
      </w:r>
      <w:r w:rsidR="008E2004" w:rsidRPr="006C04BB">
        <w:rPr>
          <w:rFonts w:ascii="Times New Roman" w:hAnsi="Times New Roman" w:cs="Times New Roman"/>
          <w:sz w:val="28"/>
          <w:szCs w:val="28"/>
        </w:rPr>
        <w:t xml:space="preserve"> Республики Татарстан</w:t>
      </w:r>
      <w:r w:rsidRPr="006C04BB">
        <w:rPr>
          <w:rFonts w:ascii="Times New Roman" w:hAnsi="Times New Roman" w:cs="Times New Roman"/>
          <w:sz w:val="28"/>
          <w:szCs w:val="28"/>
        </w:rPr>
        <w:t>, реализующим функции по выработке государственной политики по управлению инвестиционной деятельностью на территории Республики Татарстан, а также центром ответственности за реализацию положений Меморандума является Министерство экономики Республики Татарстан (далее - Координатор).</w:t>
      </w:r>
    </w:p>
    <w:p w:rsidR="00DF6A51" w:rsidRPr="006C04BB" w:rsidRDefault="00112863" w:rsidP="00DF6A5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1.6. </w:t>
      </w:r>
      <w:r w:rsidRPr="006C04BB">
        <w:rPr>
          <w:rFonts w:ascii="Times New Roman" w:hAnsi="Times New Roman" w:cs="Times New Roman"/>
          <w:sz w:val="28"/>
          <w:szCs w:val="28"/>
        </w:rPr>
        <w:t xml:space="preserve">Уполномоченным </w:t>
      </w:r>
      <w:r w:rsidR="00257396" w:rsidRPr="006C04BB">
        <w:rPr>
          <w:rFonts w:ascii="Times New Roman" w:hAnsi="Times New Roman" w:cs="Times New Roman"/>
          <w:sz w:val="28"/>
          <w:szCs w:val="28"/>
        </w:rPr>
        <w:t>исполнительн</w:t>
      </w:r>
      <w:r w:rsidRPr="006C04BB">
        <w:rPr>
          <w:rFonts w:ascii="Times New Roman" w:hAnsi="Times New Roman" w:cs="Times New Roman"/>
          <w:sz w:val="28"/>
          <w:szCs w:val="28"/>
        </w:rPr>
        <w:t>ым органом государственной</w:t>
      </w:r>
      <w:r w:rsidR="00257396" w:rsidRPr="006C04BB">
        <w:rPr>
          <w:rFonts w:ascii="Times New Roman" w:hAnsi="Times New Roman" w:cs="Times New Roman"/>
          <w:sz w:val="28"/>
          <w:szCs w:val="28"/>
        </w:rPr>
        <w:t xml:space="preserve"> власти Республики Татарстан по вопросам привлечения инвестиций, сопровождения и реализации инвестиционных проектов, государственно-частного партнерства является Агентство инвестиционного развития Республики Татарстан.</w:t>
      </w:r>
    </w:p>
    <w:p w:rsidR="00DF6A51" w:rsidRPr="00E43F29" w:rsidRDefault="00257396" w:rsidP="00DF6A51">
      <w:pPr>
        <w:pStyle w:val="ConsPlusNormal"/>
        <w:ind w:firstLine="709"/>
        <w:jc w:val="both"/>
        <w:rPr>
          <w:rFonts w:ascii="Times New Roman" w:hAnsi="Times New Roman" w:cs="Times New Roman"/>
          <w:sz w:val="28"/>
          <w:szCs w:val="28"/>
        </w:rPr>
      </w:pPr>
      <w:r w:rsidRPr="00E43F29">
        <w:rPr>
          <w:rFonts w:ascii="Times New Roman" w:hAnsi="Times New Roman" w:cs="Times New Roman"/>
          <w:sz w:val="28"/>
          <w:szCs w:val="28"/>
        </w:rPr>
        <w:t>1.7. Коллегиальным совещательным органом по вопросам привлечения инвестиций в экономику Республики Татарстан является Инвестиционный совет Республики Татарстан.</w:t>
      </w:r>
    </w:p>
    <w:p w:rsidR="00DF6A51" w:rsidRPr="00E43F29" w:rsidRDefault="00257396" w:rsidP="00DF6A51">
      <w:pPr>
        <w:pStyle w:val="ConsPlusNormal"/>
        <w:ind w:firstLine="709"/>
        <w:jc w:val="both"/>
        <w:rPr>
          <w:rFonts w:ascii="Times New Roman" w:hAnsi="Times New Roman" w:cs="Times New Roman"/>
          <w:sz w:val="28"/>
          <w:szCs w:val="28"/>
        </w:rPr>
      </w:pPr>
      <w:r w:rsidRPr="00E43F29">
        <w:rPr>
          <w:rFonts w:ascii="Times New Roman" w:hAnsi="Times New Roman" w:cs="Times New Roman"/>
          <w:sz w:val="28"/>
          <w:szCs w:val="28"/>
        </w:rPr>
        <w:t>1.8. Мониторинг выполнения положений Меморандума осуществляется Координатором.</w:t>
      </w:r>
    </w:p>
    <w:p w:rsidR="00257396" w:rsidRDefault="00257396" w:rsidP="00DF6A51">
      <w:pPr>
        <w:pStyle w:val="ConsPlusNormal"/>
        <w:ind w:firstLine="709"/>
        <w:jc w:val="both"/>
        <w:rPr>
          <w:rFonts w:ascii="Times New Roman" w:hAnsi="Times New Roman" w:cs="Times New Roman"/>
          <w:sz w:val="28"/>
          <w:szCs w:val="28"/>
        </w:rPr>
      </w:pPr>
      <w:r w:rsidRPr="00E43F29">
        <w:rPr>
          <w:rFonts w:ascii="Times New Roman" w:hAnsi="Times New Roman" w:cs="Times New Roman"/>
          <w:sz w:val="28"/>
          <w:szCs w:val="28"/>
        </w:rPr>
        <w:t xml:space="preserve">1.9. Текст Меморандума включается в состав публичных </w:t>
      </w:r>
      <w:r w:rsidRPr="00E43F29">
        <w:rPr>
          <w:rFonts w:ascii="Times New Roman" w:hAnsi="Times New Roman" w:cs="Times New Roman"/>
          <w:sz w:val="28"/>
          <w:szCs w:val="28"/>
        </w:rPr>
        <w:lastRenderedPageBreak/>
        <w:t>информационных ресурсов Республики Татарстан.</w:t>
      </w:r>
    </w:p>
    <w:p w:rsidR="0060355E" w:rsidRPr="00E43F29" w:rsidRDefault="0060355E" w:rsidP="00DF6A51">
      <w:pPr>
        <w:pStyle w:val="ConsPlusNormal"/>
        <w:ind w:firstLine="709"/>
        <w:jc w:val="both"/>
        <w:rPr>
          <w:rFonts w:ascii="Times New Roman" w:hAnsi="Times New Roman" w:cs="Times New Roman"/>
          <w:sz w:val="28"/>
          <w:szCs w:val="28"/>
        </w:rPr>
      </w:pPr>
    </w:p>
    <w:p w:rsidR="00257396" w:rsidRPr="00E43F29" w:rsidRDefault="00154EFC">
      <w:pPr>
        <w:pStyle w:val="ConsPlusNormal"/>
        <w:jc w:val="center"/>
        <w:rPr>
          <w:rFonts w:ascii="Times New Roman" w:hAnsi="Times New Roman" w:cs="Times New Roman"/>
          <w:sz w:val="28"/>
          <w:szCs w:val="28"/>
        </w:rPr>
      </w:pPr>
      <w:r>
        <w:rPr>
          <w:rFonts w:ascii="Times New Roman" w:hAnsi="Times New Roman" w:cs="Times New Roman"/>
          <w:sz w:val="28"/>
          <w:szCs w:val="28"/>
          <w:lang w:val="en-US"/>
        </w:rPr>
        <w:t>II</w:t>
      </w:r>
      <w:r w:rsidR="00257396" w:rsidRPr="00E43F29">
        <w:rPr>
          <w:rFonts w:ascii="Times New Roman" w:hAnsi="Times New Roman" w:cs="Times New Roman"/>
          <w:sz w:val="28"/>
          <w:szCs w:val="28"/>
        </w:rPr>
        <w:t>. Приоритетные направления инвестиционной политики</w:t>
      </w:r>
    </w:p>
    <w:p w:rsidR="00257396" w:rsidRPr="00E43F29" w:rsidRDefault="00257396">
      <w:pPr>
        <w:pStyle w:val="ConsPlusNormal"/>
        <w:jc w:val="both"/>
        <w:rPr>
          <w:rFonts w:ascii="Times New Roman" w:hAnsi="Times New Roman" w:cs="Times New Roman"/>
          <w:sz w:val="28"/>
          <w:szCs w:val="28"/>
        </w:rPr>
      </w:pPr>
    </w:p>
    <w:p w:rsidR="00DF6A51" w:rsidRPr="00E43F29" w:rsidRDefault="00257396" w:rsidP="00DF6A51">
      <w:pPr>
        <w:pStyle w:val="ConsPlusNormal"/>
        <w:ind w:firstLine="709"/>
        <w:jc w:val="both"/>
        <w:rPr>
          <w:rFonts w:ascii="Times New Roman" w:hAnsi="Times New Roman" w:cs="Times New Roman"/>
          <w:sz w:val="28"/>
          <w:szCs w:val="28"/>
        </w:rPr>
      </w:pPr>
      <w:r w:rsidRPr="00E43F29">
        <w:rPr>
          <w:rFonts w:ascii="Times New Roman" w:hAnsi="Times New Roman" w:cs="Times New Roman"/>
          <w:sz w:val="28"/>
          <w:szCs w:val="28"/>
        </w:rPr>
        <w:t>2.1. Приоритетными направлениями инвестиционной политики Республики Татарстан в 201</w:t>
      </w:r>
      <w:r w:rsidR="00F57824">
        <w:rPr>
          <w:rFonts w:ascii="Times New Roman" w:hAnsi="Times New Roman" w:cs="Times New Roman"/>
          <w:sz w:val="28"/>
          <w:szCs w:val="28"/>
        </w:rPr>
        <w:t>8</w:t>
      </w:r>
      <w:r w:rsidRPr="00E43F29">
        <w:rPr>
          <w:rFonts w:ascii="Times New Roman" w:hAnsi="Times New Roman" w:cs="Times New Roman"/>
          <w:sz w:val="28"/>
          <w:szCs w:val="28"/>
        </w:rPr>
        <w:t xml:space="preserve"> году являются:</w:t>
      </w:r>
    </w:p>
    <w:p w:rsidR="00DF6A51" w:rsidRPr="00E43F29" w:rsidRDefault="00257396" w:rsidP="00DF6A51">
      <w:pPr>
        <w:pStyle w:val="ConsPlusNormal"/>
        <w:ind w:firstLine="709"/>
        <w:jc w:val="both"/>
        <w:rPr>
          <w:rFonts w:ascii="Times New Roman" w:hAnsi="Times New Roman" w:cs="Times New Roman"/>
          <w:sz w:val="28"/>
          <w:szCs w:val="28"/>
        </w:rPr>
      </w:pPr>
      <w:r w:rsidRPr="00E43F29">
        <w:rPr>
          <w:rFonts w:ascii="Times New Roman" w:hAnsi="Times New Roman" w:cs="Times New Roman"/>
          <w:sz w:val="28"/>
          <w:szCs w:val="28"/>
        </w:rPr>
        <w:t xml:space="preserve">реализация крупных высокотехнологичных проектов в нефтегазохимическом и </w:t>
      </w:r>
      <w:proofErr w:type="gramStart"/>
      <w:r w:rsidRPr="00E43F29">
        <w:rPr>
          <w:rFonts w:ascii="Times New Roman" w:hAnsi="Times New Roman" w:cs="Times New Roman"/>
          <w:sz w:val="28"/>
          <w:szCs w:val="28"/>
        </w:rPr>
        <w:t>машиностроительном</w:t>
      </w:r>
      <w:proofErr w:type="gramEnd"/>
      <w:r w:rsidRPr="00E43F29">
        <w:rPr>
          <w:rFonts w:ascii="Times New Roman" w:hAnsi="Times New Roman" w:cs="Times New Roman"/>
          <w:sz w:val="28"/>
          <w:szCs w:val="28"/>
        </w:rPr>
        <w:t xml:space="preserve"> комплексах;</w:t>
      </w:r>
    </w:p>
    <w:p w:rsidR="00DF6A51" w:rsidRPr="00E43F29" w:rsidRDefault="00257396" w:rsidP="00DF6A51">
      <w:pPr>
        <w:pStyle w:val="ConsPlusNormal"/>
        <w:ind w:firstLine="709"/>
        <w:jc w:val="both"/>
        <w:rPr>
          <w:rFonts w:ascii="Times New Roman" w:hAnsi="Times New Roman" w:cs="Times New Roman"/>
          <w:sz w:val="28"/>
          <w:szCs w:val="28"/>
        </w:rPr>
      </w:pPr>
      <w:r w:rsidRPr="00E43F29">
        <w:rPr>
          <w:rFonts w:ascii="Times New Roman" w:hAnsi="Times New Roman" w:cs="Times New Roman"/>
          <w:sz w:val="28"/>
          <w:szCs w:val="28"/>
        </w:rPr>
        <w:t>формирование и развитие конкурентоспособных производств, использующих принципиально новые технологии;</w:t>
      </w:r>
    </w:p>
    <w:p w:rsidR="00DF6A51" w:rsidRPr="00E43F29" w:rsidRDefault="00257396" w:rsidP="00DF6A51">
      <w:pPr>
        <w:pStyle w:val="ConsPlusNormal"/>
        <w:ind w:firstLine="709"/>
        <w:jc w:val="both"/>
        <w:rPr>
          <w:rFonts w:ascii="Times New Roman" w:hAnsi="Times New Roman" w:cs="Times New Roman"/>
          <w:sz w:val="28"/>
          <w:szCs w:val="28"/>
        </w:rPr>
      </w:pPr>
      <w:r w:rsidRPr="00E43F29">
        <w:rPr>
          <w:rFonts w:ascii="Times New Roman" w:hAnsi="Times New Roman" w:cs="Times New Roman"/>
          <w:sz w:val="28"/>
          <w:szCs w:val="28"/>
        </w:rPr>
        <w:t xml:space="preserve">формирование новых точек роста, прежде всего в ИТ-секторе, сферах фармацевтики, </w:t>
      </w:r>
      <w:proofErr w:type="spellStart"/>
      <w:r w:rsidRPr="00E43F29">
        <w:rPr>
          <w:rFonts w:ascii="Times New Roman" w:hAnsi="Times New Roman" w:cs="Times New Roman"/>
          <w:sz w:val="28"/>
          <w:szCs w:val="28"/>
        </w:rPr>
        <w:t>би</w:t>
      </w:r>
      <w:proofErr w:type="gramStart"/>
      <w:r w:rsidRPr="00E43F29">
        <w:rPr>
          <w:rFonts w:ascii="Times New Roman" w:hAnsi="Times New Roman" w:cs="Times New Roman"/>
          <w:sz w:val="28"/>
          <w:szCs w:val="28"/>
        </w:rPr>
        <w:t>о</w:t>
      </w:r>
      <w:proofErr w:type="spellEnd"/>
      <w:r w:rsidRPr="00E43F29">
        <w:rPr>
          <w:rFonts w:ascii="Times New Roman" w:hAnsi="Times New Roman" w:cs="Times New Roman"/>
          <w:sz w:val="28"/>
          <w:szCs w:val="28"/>
        </w:rPr>
        <w:t>-</w:t>
      </w:r>
      <w:proofErr w:type="gramEnd"/>
      <w:r w:rsidRPr="00E43F29">
        <w:rPr>
          <w:rFonts w:ascii="Times New Roman" w:hAnsi="Times New Roman" w:cs="Times New Roman"/>
          <w:sz w:val="28"/>
          <w:szCs w:val="28"/>
        </w:rPr>
        <w:t xml:space="preserve"> и </w:t>
      </w:r>
      <w:proofErr w:type="spellStart"/>
      <w:r w:rsidRPr="00E43F29">
        <w:rPr>
          <w:rFonts w:ascii="Times New Roman" w:hAnsi="Times New Roman" w:cs="Times New Roman"/>
          <w:sz w:val="28"/>
          <w:szCs w:val="28"/>
        </w:rPr>
        <w:t>нанотехнологий</w:t>
      </w:r>
      <w:proofErr w:type="spellEnd"/>
      <w:r w:rsidRPr="00E43F29">
        <w:rPr>
          <w:rFonts w:ascii="Times New Roman" w:hAnsi="Times New Roman" w:cs="Times New Roman"/>
          <w:sz w:val="28"/>
          <w:szCs w:val="28"/>
        </w:rPr>
        <w:t>;</w:t>
      </w:r>
    </w:p>
    <w:p w:rsidR="00DF6A51" w:rsidRPr="00E43F29" w:rsidRDefault="007F5B19" w:rsidP="00DF6A51">
      <w:pPr>
        <w:pStyle w:val="ConsPlusNormal"/>
        <w:ind w:firstLine="709"/>
        <w:jc w:val="both"/>
        <w:rPr>
          <w:rFonts w:ascii="Times New Roman" w:hAnsi="Times New Roman" w:cs="Times New Roman"/>
          <w:sz w:val="28"/>
          <w:szCs w:val="28"/>
        </w:rPr>
      </w:pPr>
      <w:r w:rsidRPr="00E43F29">
        <w:rPr>
          <w:rFonts w:ascii="Times New Roman" w:hAnsi="Times New Roman" w:cs="Times New Roman"/>
          <w:sz w:val="28"/>
          <w:szCs w:val="28"/>
        </w:rPr>
        <w:t xml:space="preserve">развитие инжиниринговых центров и центров </w:t>
      </w:r>
      <w:proofErr w:type="spellStart"/>
      <w:r w:rsidRPr="00E43F29">
        <w:rPr>
          <w:rFonts w:ascii="Times New Roman" w:hAnsi="Times New Roman" w:cs="Times New Roman"/>
          <w:sz w:val="28"/>
          <w:szCs w:val="28"/>
        </w:rPr>
        <w:t>прототипирования</w:t>
      </w:r>
      <w:proofErr w:type="spellEnd"/>
      <w:r w:rsidRPr="00E43F29">
        <w:rPr>
          <w:rFonts w:ascii="Times New Roman" w:hAnsi="Times New Roman" w:cs="Times New Roman"/>
          <w:sz w:val="28"/>
          <w:szCs w:val="28"/>
        </w:rPr>
        <w:t>, в том числе в области химических, медицинских, лазерных технологий, биотехнологий,</w:t>
      </w:r>
      <w:r w:rsidR="00212B45" w:rsidRPr="00E43F29">
        <w:rPr>
          <w:rFonts w:ascii="Times New Roman" w:hAnsi="Times New Roman" w:cs="Times New Roman"/>
          <w:sz w:val="28"/>
          <w:szCs w:val="28"/>
        </w:rPr>
        <w:t xml:space="preserve"> робототехники и цифрового литья;</w:t>
      </w:r>
    </w:p>
    <w:p w:rsidR="00DF6A51" w:rsidRPr="00E43F29" w:rsidRDefault="00257396" w:rsidP="00DF6A51">
      <w:pPr>
        <w:pStyle w:val="ConsPlusNormal"/>
        <w:ind w:firstLine="709"/>
        <w:jc w:val="both"/>
        <w:rPr>
          <w:rFonts w:ascii="Times New Roman" w:hAnsi="Times New Roman" w:cs="Times New Roman"/>
          <w:sz w:val="28"/>
          <w:szCs w:val="28"/>
        </w:rPr>
      </w:pPr>
      <w:r w:rsidRPr="00E43F29">
        <w:rPr>
          <w:rFonts w:ascii="Times New Roman" w:hAnsi="Times New Roman" w:cs="Times New Roman"/>
          <w:sz w:val="28"/>
          <w:szCs w:val="28"/>
        </w:rPr>
        <w:t>опережающее развитие социальной, транспортной, энергетической и инженерной инфраструктуры, необходимой для реализации инвестиционных проектов;</w:t>
      </w:r>
    </w:p>
    <w:p w:rsidR="00DF6A51" w:rsidRPr="00E43F29" w:rsidRDefault="00F81DF9" w:rsidP="00DF6A51">
      <w:pPr>
        <w:pStyle w:val="ConsPlusNormal"/>
        <w:ind w:firstLine="709"/>
        <w:jc w:val="both"/>
        <w:rPr>
          <w:rFonts w:ascii="Times New Roman" w:hAnsi="Times New Roman" w:cs="Times New Roman"/>
          <w:sz w:val="28"/>
          <w:szCs w:val="28"/>
        </w:rPr>
      </w:pPr>
      <w:r w:rsidRPr="00E43F29">
        <w:rPr>
          <w:rFonts w:ascii="Times New Roman" w:hAnsi="Times New Roman" w:cs="Times New Roman"/>
          <w:sz w:val="28"/>
          <w:szCs w:val="28"/>
        </w:rPr>
        <w:t>создание импортозамещающих и/или экспортно ориентированных технологий и продуктов</w:t>
      </w:r>
      <w:r w:rsidR="00212B45" w:rsidRPr="00E43F29">
        <w:rPr>
          <w:rFonts w:ascii="Times New Roman" w:hAnsi="Times New Roman" w:cs="Times New Roman"/>
          <w:sz w:val="28"/>
          <w:szCs w:val="28"/>
        </w:rPr>
        <w:t>;</w:t>
      </w:r>
    </w:p>
    <w:p w:rsidR="00257396" w:rsidRPr="00E43F29" w:rsidRDefault="00257396" w:rsidP="00DF6A51">
      <w:pPr>
        <w:pStyle w:val="ConsPlusNormal"/>
        <w:ind w:firstLine="709"/>
        <w:jc w:val="both"/>
        <w:rPr>
          <w:rFonts w:ascii="Times New Roman" w:hAnsi="Times New Roman" w:cs="Times New Roman"/>
          <w:sz w:val="28"/>
          <w:szCs w:val="28"/>
        </w:rPr>
      </w:pPr>
      <w:r w:rsidRPr="00E43F29">
        <w:rPr>
          <w:rFonts w:ascii="Times New Roman" w:hAnsi="Times New Roman" w:cs="Times New Roman"/>
          <w:sz w:val="28"/>
          <w:szCs w:val="28"/>
        </w:rPr>
        <w:t xml:space="preserve">повышение производительности труда и </w:t>
      </w:r>
      <w:proofErr w:type="spellStart"/>
      <w:r w:rsidRPr="00E43F29">
        <w:rPr>
          <w:rFonts w:ascii="Times New Roman" w:hAnsi="Times New Roman" w:cs="Times New Roman"/>
          <w:sz w:val="28"/>
          <w:szCs w:val="28"/>
        </w:rPr>
        <w:t>энергоэффективности</w:t>
      </w:r>
      <w:proofErr w:type="spellEnd"/>
      <w:r w:rsidRPr="00E43F29">
        <w:rPr>
          <w:rFonts w:ascii="Times New Roman" w:hAnsi="Times New Roman" w:cs="Times New Roman"/>
          <w:sz w:val="28"/>
          <w:szCs w:val="28"/>
        </w:rPr>
        <w:t>;</w:t>
      </w:r>
    </w:p>
    <w:p w:rsidR="00257396" w:rsidRPr="00E43F29" w:rsidRDefault="00257396" w:rsidP="00DF6A51">
      <w:pPr>
        <w:pStyle w:val="ConsPlusNormal"/>
        <w:ind w:firstLine="709"/>
        <w:jc w:val="both"/>
        <w:rPr>
          <w:rFonts w:ascii="Times New Roman" w:hAnsi="Times New Roman" w:cs="Times New Roman"/>
          <w:sz w:val="28"/>
          <w:szCs w:val="28"/>
        </w:rPr>
      </w:pPr>
      <w:r w:rsidRPr="00E43F29">
        <w:rPr>
          <w:rFonts w:ascii="Times New Roman" w:hAnsi="Times New Roman" w:cs="Times New Roman"/>
          <w:sz w:val="28"/>
          <w:szCs w:val="28"/>
        </w:rPr>
        <w:t>поддержка предпринимательства;</w:t>
      </w:r>
    </w:p>
    <w:p w:rsidR="00257396" w:rsidRPr="00E43F29" w:rsidRDefault="007F5B19" w:rsidP="00DF6A51">
      <w:pPr>
        <w:pStyle w:val="ConsPlusNormal"/>
        <w:ind w:firstLine="709"/>
        <w:jc w:val="both"/>
        <w:rPr>
          <w:rFonts w:ascii="Times New Roman" w:hAnsi="Times New Roman" w:cs="Times New Roman"/>
          <w:sz w:val="28"/>
          <w:szCs w:val="28"/>
        </w:rPr>
      </w:pPr>
      <w:r w:rsidRPr="00E43F29">
        <w:rPr>
          <w:rFonts w:ascii="Times New Roman" w:hAnsi="Times New Roman" w:cs="Times New Roman"/>
          <w:sz w:val="28"/>
          <w:szCs w:val="28"/>
        </w:rPr>
        <w:t xml:space="preserve">создание и развитие промышленных (индустриальных) парков и промышленных площадок в муниципальных </w:t>
      </w:r>
      <w:proofErr w:type="gramStart"/>
      <w:r w:rsidRPr="00E43F29">
        <w:rPr>
          <w:rFonts w:ascii="Times New Roman" w:hAnsi="Times New Roman" w:cs="Times New Roman"/>
          <w:sz w:val="28"/>
          <w:szCs w:val="28"/>
        </w:rPr>
        <w:t>районах</w:t>
      </w:r>
      <w:proofErr w:type="gramEnd"/>
      <w:r w:rsidRPr="00E43F29">
        <w:rPr>
          <w:rFonts w:ascii="Times New Roman" w:hAnsi="Times New Roman" w:cs="Times New Roman"/>
          <w:sz w:val="28"/>
          <w:szCs w:val="28"/>
        </w:rPr>
        <w:t xml:space="preserve"> (городских округах)</w:t>
      </w:r>
      <w:r w:rsidR="00212B45" w:rsidRPr="00E43F29">
        <w:rPr>
          <w:rFonts w:ascii="Times New Roman" w:hAnsi="Times New Roman" w:cs="Times New Roman"/>
          <w:sz w:val="28"/>
          <w:szCs w:val="28"/>
        </w:rPr>
        <w:t>;</w:t>
      </w:r>
    </w:p>
    <w:p w:rsidR="00257396" w:rsidRPr="00E43F29" w:rsidRDefault="00257396" w:rsidP="00DF6A51">
      <w:pPr>
        <w:pStyle w:val="ConsPlusNormal"/>
        <w:ind w:firstLine="709"/>
        <w:jc w:val="both"/>
        <w:rPr>
          <w:rFonts w:ascii="Times New Roman" w:hAnsi="Times New Roman" w:cs="Times New Roman"/>
          <w:sz w:val="28"/>
          <w:szCs w:val="28"/>
        </w:rPr>
      </w:pPr>
      <w:r w:rsidRPr="00E43F29">
        <w:rPr>
          <w:rFonts w:ascii="Times New Roman" w:hAnsi="Times New Roman" w:cs="Times New Roman"/>
          <w:sz w:val="28"/>
          <w:szCs w:val="28"/>
        </w:rPr>
        <w:t>расширение практики государственно-частного партнерства;</w:t>
      </w:r>
    </w:p>
    <w:p w:rsidR="00257396" w:rsidRPr="00E43F29" w:rsidRDefault="00257396" w:rsidP="00DF6A51">
      <w:pPr>
        <w:pStyle w:val="ConsPlusNormal"/>
        <w:ind w:firstLine="709"/>
        <w:jc w:val="both"/>
        <w:rPr>
          <w:rFonts w:ascii="Times New Roman" w:hAnsi="Times New Roman" w:cs="Times New Roman"/>
          <w:sz w:val="28"/>
          <w:szCs w:val="28"/>
        </w:rPr>
      </w:pPr>
      <w:r w:rsidRPr="00E43F29">
        <w:rPr>
          <w:rFonts w:ascii="Times New Roman" w:hAnsi="Times New Roman" w:cs="Times New Roman"/>
          <w:sz w:val="28"/>
          <w:szCs w:val="28"/>
        </w:rPr>
        <w:t>развитие сотрудничества с регионами Российской Федерации и иностранными партнерами в сфере привлечения инвестиций и продвижения продукции республиканских производителей на новые рынки, в том числе через представительства республики за рубежом и в субъектах Российской Федерации;</w:t>
      </w:r>
    </w:p>
    <w:p w:rsidR="00257396" w:rsidRPr="00E43F29" w:rsidRDefault="00F81DF9" w:rsidP="00DF6A51">
      <w:pPr>
        <w:pStyle w:val="ConsPlusNormal"/>
        <w:ind w:firstLine="709"/>
        <w:jc w:val="both"/>
        <w:rPr>
          <w:rFonts w:ascii="Times New Roman" w:hAnsi="Times New Roman" w:cs="Times New Roman"/>
          <w:sz w:val="28"/>
          <w:szCs w:val="28"/>
        </w:rPr>
      </w:pPr>
      <w:r w:rsidRPr="00E43F29">
        <w:rPr>
          <w:rFonts w:ascii="Times New Roman" w:hAnsi="Times New Roman" w:cs="Times New Roman"/>
          <w:sz w:val="28"/>
          <w:szCs w:val="28"/>
        </w:rPr>
        <w:t>улучшение инвестиционного климата и создание благоприятных условий ведения предпринимательской деятельности</w:t>
      </w:r>
      <w:r w:rsidR="00212B45" w:rsidRPr="00E43F29">
        <w:rPr>
          <w:rFonts w:ascii="Times New Roman" w:hAnsi="Times New Roman" w:cs="Times New Roman"/>
          <w:sz w:val="28"/>
          <w:szCs w:val="28"/>
        </w:rPr>
        <w:t>;</w:t>
      </w:r>
    </w:p>
    <w:p w:rsidR="00257396" w:rsidRPr="00E43F29" w:rsidRDefault="00257396" w:rsidP="00DF6A51">
      <w:pPr>
        <w:pStyle w:val="ConsPlusNormal"/>
        <w:ind w:firstLine="709"/>
        <w:jc w:val="both"/>
        <w:rPr>
          <w:rFonts w:ascii="Times New Roman" w:hAnsi="Times New Roman" w:cs="Times New Roman"/>
          <w:sz w:val="28"/>
          <w:szCs w:val="28"/>
        </w:rPr>
      </w:pPr>
      <w:r w:rsidRPr="00E43F29">
        <w:rPr>
          <w:rFonts w:ascii="Times New Roman" w:hAnsi="Times New Roman" w:cs="Times New Roman"/>
          <w:sz w:val="28"/>
          <w:szCs w:val="28"/>
        </w:rPr>
        <w:t>создание условий для информационного и кадрового обеспечения инвестиционного процесса;</w:t>
      </w:r>
    </w:p>
    <w:p w:rsidR="00257396" w:rsidRPr="00E43F29" w:rsidRDefault="00257396" w:rsidP="00DF6A51">
      <w:pPr>
        <w:pStyle w:val="ConsPlusNormal"/>
        <w:ind w:firstLine="709"/>
        <w:jc w:val="both"/>
        <w:rPr>
          <w:rFonts w:ascii="Times New Roman" w:hAnsi="Times New Roman" w:cs="Times New Roman"/>
          <w:sz w:val="28"/>
          <w:szCs w:val="28"/>
        </w:rPr>
      </w:pPr>
      <w:r w:rsidRPr="00E43F29">
        <w:rPr>
          <w:rFonts w:ascii="Times New Roman" w:hAnsi="Times New Roman" w:cs="Times New Roman"/>
          <w:sz w:val="28"/>
          <w:szCs w:val="28"/>
        </w:rPr>
        <w:t>повышение качества жизни населения республики путем дальнейшего развития социально-культурной сферы и формирование благоприятной среды проживания;</w:t>
      </w:r>
    </w:p>
    <w:p w:rsidR="00257396" w:rsidRPr="00E43F29" w:rsidRDefault="00257396" w:rsidP="00DF6A51">
      <w:pPr>
        <w:pStyle w:val="ConsPlusNormal"/>
        <w:ind w:firstLine="709"/>
        <w:jc w:val="both"/>
        <w:rPr>
          <w:rFonts w:ascii="Times New Roman" w:hAnsi="Times New Roman" w:cs="Times New Roman"/>
          <w:sz w:val="28"/>
          <w:szCs w:val="28"/>
        </w:rPr>
      </w:pPr>
      <w:r w:rsidRPr="00E43F29">
        <w:rPr>
          <w:rFonts w:ascii="Times New Roman" w:hAnsi="Times New Roman" w:cs="Times New Roman"/>
          <w:sz w:val="28"/>
          <w:szCs w:val="28"/>
        </w:rPr>
        <w:t>содействие в реализации на территории Республики Татарстан инвестиционных проектов, отвечающих приоритетным направлениям инвестиционной политики Стратегии социально-экономического развития Республики Татарстан до 2030 года, включая проекты, определенные Меморандумом;</w:t>
      </w:r>
    </w:p>
    <w:p w:rsidR="00257396" w:rsidRPr="00E43F29" w:rsidRDefault="00257396" w:rsidP="00DF6A51">
      <w:pPr>
        <w:pStyle w:val="ConsPlusNormal"/>
        <w:ind w:firstLine="709"/>
        <w:jc w:val="both"/>
        <w:rPr>
          <w:rFonts w:ascii="Times New Roman" w:hAnsi="Times New Roman" w:cs="Times New Roman"/>
          <w:sz w:val="28"/>
          <w:szCs w:val="28"/>
        </w:rPr>
      </w:pPr>
      <w:r w:rsidRPr="00E43F29">
        <w:rPr>
          <w:rFonts w:ascii="Times New Roman" w:hAnsi="Times New Roman" w:cs="Times New Roman"/>
          <w:sz w:val="28"/>
          <w:szCs w:val="28"/>
        </w:rPr>
        <w:lastRenderedPageBreak/>
        <w:t>государственная поддержка предприятий (организаций), осуществляющих инвестиционную деятельность на территории Республики Татарстан, посредством предоставления налоговых льгот, инвестиционных налоговых кредитов в рамках налогового законодательства Российской Федерации, а также иных форм поддержки инвестиционных проектов;</w:t>
      </w:r>
    </w:p>
    <w:p w:rsidR="00257396" w:rsidRPr="006C04BB" w:rsidRDefault="00257396" w:rsidP="00DF6A51">
      <w:pPr>
        <w:pStyle w:val="ConsPlusNormal"/>
        <w:ind w:firstLine="709"/>
        <w:jc w:val="both"/>
        <w:rPr>
          <w:rFonts w:ascii="Times New Roman" w:hAnsi="Times New Roman" w:cs="Times New Roman"/>
          <w:sz w:val="28"/>
          <w:szCs w:val="28"/>
        </w:rPr>
      </w:pPr>
      <w:r w:rsidRPr="006C04BB">
        <w:rPr>
          <w:rFonts w:ascii="Times New Roman" w:hAnsi="Times New Roman" w:cs="Times New Roman"/>
          <w:sz w:val="28"/>
          <w:szCs w:val="28"/>
        </w:rPr>
        <w:t xml:space="preserve">создание и развитие особых экономических зон </w:t>
      </w:r>
      <w:r w:rsidR="007A5134" w:rsidRPr="006C04BB">
        <w:rPr>
          <w:rFonts w:ascii="Times New Roman" w:hAnsi="Times New Roman" w:cs="Times New Roman"/>
          <w:sz w:val="28"/>
          <w:szCs w:val="28"/>
        </w:rPr>
        <w:t xml:space="preserve">на территории </w:t>
      </w:r>
      <w:r w:rsidRPr="006C04BB">
        <w:rPr>
          <w:rFonts w:ascii="Times New Roman" w:hAnsi="Times New Roman" w:cs="Times New Roman"/>
          <w:sz w:val="28"/>
          <w:szCs w:val="28"/>
        </w:rPr>
        <w:t>Республики Татарстан;</w:t>
      </w:r>
    </w:p>
    <w:p w:rsidR="00257396" w:rsidRPr="006C04BB" w:rsidRDefault="00257396" w:rsidP="00DF6A51">
      <w:pPr>
        <w:pStyle w:val="ConsPlusNormal"/>
        <w:ind w:firstLine="709"/>
        <w:jc w:val="both"/>
        <w:rPr>
          <w:rFonts w:ascii="Times New Roman" w:hAnsi="Times New Roman" w:cs="Times New Roman"/>
          <w:sz w:val="28"/>
          <w:szCs w:val="28"/>
        </w:rPr>
      </w:pPr>
      <w:r w:rsidRPr="006C04BB">
        <w:rPr>
          <w:rFonts w:ascii="Times New Roman" w:hAnsi="Times New Roman" w:cs="Times New Roman"/>
          <w:sz w:val="28"/>
          <w:szCs w:val="28"/>
        </w:rPr>
        <w:t>развитие моногородов</w:t>
      </w:r>
      <w:r w:rsidR="007D61AD" w:rsidRPr="006C04BB">
        <w:rPr>
          <w:rFonts w:ascii="Times New Roman" w:hAnsi="Times New Roman" w:cs="Times New Roman"/>
          <w:sz w:val="28"/>
          <w:szCs w:val="28"/>
        </w:rPr>
        <w:t xml:space="preserve"> в</w:t>
      </w:r>
      <w:r w:rsidRPr="006C04BB">
        <w:rPr>
          <w:rFonts w:ascii="Times New Roman" w:hAnsi="Times New Roman" w:cs="Times New Roman"/>
          <w:sz w:val="28"/>
          <w:szCs w:val="28"/>
        </w:rPr>
        <w:t xml:space="preserve"> Республик</w:t>
      </w:r>
      <w:r w:rsidR="007A694E" w:rsidRPr="006C04BB">
        <w:rPr>
          <w:rFonts w:ascii="Times New Roman" w:hAnsi="Times New Roman" w:cs="Times New Roman"/>
          <w:sz w:val="28"/>
          <w:szCs w:val="28"/>
        </w:rPr>
        <w:t>е</w:t>
      </w:r>
      <w:r w:rsidRPr="006C04BB">
        <w:rPr>
          <w:rFonts w:ascii="Times New Roman" w:hAnsi="Times New Roman" w:cs="Times New Roman"/>
          <w:sz w:val="28"/>
          <w:szCs w:val="28"/>
        </w:rPr>
        <w:t xml:space="preserve"> Татарстан, в том числе за счет создания и развития территорий опережающего социально-экономического развития;</w:t>
      </w:r>
      <w:r w:rsidR="00723996" w:rsidRPr="006C04BB">
        <w:rPr>
          <w:rFonts w:ascii="Times New Roman" w:hAnsi="Times New Roman" w:cs="Times New Roman"/>
          <w:sz w:val="28"/>
          <w:szCs w:val="28"/>
        </w:rPr>
        <w:t xml:space="preserve"> </w:t>
      </w:r>
    </w:p>
    <w:p w:rsidR="00257396" w:rsidRPr="009B0980" w:rsidRDefault="00257396" w:rsidP="00DF6A51">
      <w:pPr>
        <w:pStyle w:val="ConsPlusNormal"/>
        <w:ind w:firstLine="709"/>
        <w:jc w:val="both"/>
        <w:rPr>
          <w:rFonts w:ascii="Times New Roman" w:hAnsi="Times New Roman" w:cs="Times New Roman"/>
          <w:sz w:val="28"/>
          <w:szCs w:val="28"/>
        </w:rPr>
      </w:pPr>
      <w:r w:rsidRPr="006C04BB">
        <w:rPr>
          <w:rFonts w:ascii="Times New Roman" w:hAnsi="Times New Roman" w:cs="Times New Roman"/>
          <w:sz w:val="28"/>
          <w:szCs w:val="28"/>
        </w:rPr>
        <w:t xml:space="preserve">создание </w:t>
      </w:r>
      <w:r w:rsidRPr="00E43F29">
        <w:rPr>
          <w:rFonts w:ascii="Times New Roman" w:hAnsi="Times New Roman" w:cs="Times New Roman"/>
          <w:sz w:val="28"/>
          <w:szCs w:val="28"/>
        </w:rPr>
        <w:t xml:space="preserve">и развитие территориально-обособленного </w:t>
      </w:r>
      <w:proofErr w:type="spellStart"/>
      <w:r w:rsidRPr="00E43F29">
        <w:rPr>
          <w:rFonts w:ascii="Times New Roman" w:hAnsi="Times New Roman" w:cs="Times New Roman"/>
          <w:sz w:val="28"/>
          <w:szCs w:val="28"/>
        </w:rPr>
        <w:t>инновационно</w:t>
      </w:r>
      <w:proofErr w:type="spellEnd"/>
      <w:r w:rsidRPr="00E43F29">
        <w:rPr>
          <w:rFonts w:ascii="Times New Roman" w:hAnsi="Times New Roman" w:cs="Times New Roman"/>
          <w:sz w:val="28"/>
          <w:szCs w:val="28"/>
        </w:rPr>
        <w:t xml:space="preserve">-производственного центра </w:t>
      </w:r>
      <w:r w:rsidR="00644531" w:rsidRPr="00E43F29">
        <w:rPr>
          <w:rFonts w:ascii="Times New Roman" w:hAnsi="Times New Roman" w:cs="Times New Roman"/>
          <w:sz w:val="28"/>
          <w:szCs w:val="28"/>
        </w:rPr>
        <w:t>«</w:t>
      </w:r>
      <w:proofErr w:type="spellStart"/>
      <w:r w:rsidRPr="00E43F29">
        <w:rPr>
          <w:rFonts w:ascii="Times New Roman" w:hAnsi="Times New Roman" w:cs="Times New Roman"/>
          <w:sz w:val="28"/>
          <w:szCs w:val="28"/>
        </w:rPr>
        <w:t>Иннокам</w:t>
      </w:r>
      <w:proofErr w:type="spellEnd"/>
      <w:r w:rsidR="00644531" w:rsidRPr="00E43F29">
        <w:rPr>
          <w:rFonts w:ascii="Times New Roman" w:hAnsi="Times New Roman" w:cs="Times New Roman"/>
          <w:sz w:val="28"/>
          <w:szCs w:val="28"/>
        </w:rPr>
        <w:t>»</w:t>
      </w:r>
      <w:r w:rsidR="009B0980">
        <w:rPr>
          <w:rFonts w:ascii="Times New Roman" w:hAnsi="Times New Roman" w:cs="Times New Roman"/>
          <w:sz w:val="28"/>
          <w:szCs w:val="28"/>
        </w:rPr>
        <w:t>;</w:t>
      </w:r>
    </w:p>
    <w:p w:rsidR="00287253" w:rsidRPr="009B0980" w:rsidRDefault="00287253" w:rsidP="00287253">
      <w:pPr>
        <w:pStyle w:val="ConsPlusNormal"/>
        <w:ind w:firstLine="709"/>
        <w:jc w:val="both"/>
        <w:rPr>
          <w:rFonts w:ascii="Times New Roman" w:hAnsi="Times New Roman" w:cs="Times New Roman"/>
          <w:sz w:val="28"/>
          <w:szCs w:val="28"/>
        </w:rPr>
      </w:pPr>
      <w:r w:rsidRPr="009B0980">
        <w:rPr>
          <w:rFonts w:ascii="Times New Roman" w:hAnsi="Times New Roman" w:cs="Times New Roman"/>
          <w:sz w:val="28"/>
          <w:szCs w:val="28"/>
        </w:rPr>
        <w:t>развитие новых видов туризма и совершенствование инфраструктуры гостеприимства;</w:t>
      </w:r>
    </w:p>
    <w:p w:rsidR="00287253" w:rsidRPr="009B0980" w:rsidRDefault="00287253" w:rsidP="00287253">
      <w:pPr>
        <w:pStyle w:val="ConsPlusNormal"/>
        <w:ind w:firstLine="709"/>
        <w:jc w:val="both"/>
        <w:rPr>
          <w:rFonts w:ascii="Times New Roman" w:hAnsi="Times New Roman" w:cs="Times New Roman"/>
          <w:sz w:val="28"/>
          <w:szCs w:val="28"/>
        </w:rPr>
      </w:pPr>
      <w:r w:rsidRPr="009B0980">
        <w:rPr>
          <w:rFonts w:ascii="Times New Roman" w:hAnsi="Times New Roman" w:cs="Times New Roman"/>
          <w:sz w:val="28"/>
          <w:szCs w:val="28"/>
        </w:rPr>
        <w:t>развитие центров креативных индустрий и ресурсных центров;</w:t>
      </w:r>
    </w:p>
    <w:p w:rsidR="00287253" w:rsidRPr="009B0980" w:rsidRDefault="00287253" w:rsidP="00287253">
      <w:pPr>
        <w:pStyle w:val="ConsPlusNormal"/>
        <w:ind w:firstLine="709"/>
        <w:jc w:val="both"/>
        <w:rPr>
          <w:rFonts w:ascii="Times New Roman" w:hAnsi="Times New Roman" w:cs="Times New Roman"/>
          <w:sz w:val="28"/>
          <w:szCs w:val="28"/>
        </w:rPr>
      </w:pPr>
      <w:r w:rsidRPr="009B0980">
        <w:rPr>
          <w:rFonts w:ascii="Times New Roman" w:hAnsi="Times New Roman" w:cs="Times New Roman"/>
          <w:sz w:val="28"/>
          <w:szCs w:val="28"/>
        </w:rPr>
        <w:t>развитие исламских финансовых механизмов;</w:t>
      </w:r>
    </w:p>
    <w:p w:rsidR="00287253" w:rsidRPr="009B0980" w:rsidRDefault="00287253" w:rsidP="00287253">
      <w:pPr>
        <w:pStyle w:val="ConsPlusNormal"/>
        <w:ind w:firstLine="709"/>
        <w:jc w:val="both"/>
        <w:rPr>
          <w:rFonts w:ascii="Times New Roman" w:hAnsi="Times New Roman" w:cs="Times New Roman"/>
          <w:sz w:val="28"/>
          <w:szCs w:val="28"/>
        </w:rPr>
      </w:pPr>
      <w:r w:rsidRPr="009B0980">
        <w:rPr>
          <w:rFonts w:ascii="Times New Roman" w:hAnsi="Times New Roman" w:cs="Times New Roman"/>
          <w:sz w:val="28"/>
          <w:szCs w:val="28"/>
        </w:rPr>
        <w:t>развитие ал</w:t>
      </w:r>
      <w:r w:rsidR="009B0980" w:rsidRPr="009B0980">
        <w:rPr>
          <w:rFonts w:ascii="Times New Roman" w:hAnsi="Times New Roman" w:cs="Times New Roman"/>
          <w:sz w:val="28"/>
          <w:szCs w:val="28"/>
        </w:rPr>
        <w:t>ьтернативных источников энергии.</w:t>
      </w:r>
    </w:p>
    <w:p w:rsidR="00257396" w:rsidRPr="00E43F29" w:rsidRDefault="00257396" w:rsidP="00DF6A51">
      <w:pPr>
        <w:pStyle w:val="ConsPlusNormal"/>
        <w:ind w:firstLine="709"/>
        <w:jc w:val="both"/>
        <w:rPr>
          <w:rFonts w:ascii="Times New Roman" w:hAnsi="Times New Roman" w:cs="Times New Roman"/>
          <w:sz w:val="28"/>
          <w:szCs w:val="28"/>
        </w:rPr>
      </w:pPr>
      <w:r w:rsidRPr="00E43F29">
        <w:rPr>
          <w:rFonts w:ascii="Times New Roman" w:hAnsi="Times New Roman" w:cs="Times New Roman"/>
          <w:sz w:val="28"/>
          <w:szCs w:val="28"/>
        </w:rPr>
        <w:t>2.2. Направления инвестиционной политики, определяемые Меморандумом, могут быть скорректированы с учетом результатов и новых приоритетов социально-экономического развития, а также с учетом изменений законодательства.</w:t>
      </w:r>
    </w:p>
    <w:p w:rsidR="00863528" w:rsidRPr="00E43F29" w:rsidRDefault="00863528">
      <w:pPr>
        <w:pStyle w:val="ConsPlusNormal"/>
        <w:ind w:firstLine="540"/>
        <w:jc w:val="both"/>
        <w:rPr>
          <w:rFonts w:ascii="Times New Roman" w:hAnsi="Times New Roman" w:cs="Times New Roman"/>
          <w:sz w:val="28"/>
          <w:szCs w:val="28"/>
        </w:rPr>
      </w:pPr>
    </w:p>
    <w:p w:rsidR="00863528" w:rsidRPr="00E43F29" w:rsidRDefault="00154EFC" w:rsidP="00863528">
      <w:pPr>
        <w:autoSpaceDE w:val="0"/>
        <w:autoSpaceDN w:val="0"/>
        <w:adjustRightInd w:val="0"/>
        <w:spacing w:after="0" w:line="240" w:lineRule="auto"/>
        <w:jc w:val="center"/>
        <w:outlineLvl w:val="1"/>
        <w:rPr>
          <w:rFonts w:ascii="Times New Roman" w:hAnsi="Times New Roman" w:cs="Times New Roman"/>
          <w:sz w:val="28"/>
          <w:szCs w:val="28"/>
        </w:rPr>
      </w:pPr>
      <w:r>
        <w:rPr>
          <w:rFonts w:ascii="Times New Roman" w:hAnsi="Times New Roman" w:cs="Times New Roman"/>
          <w:sz w:val="28"/>
          <w:szCs w:val="28"/>
          <w:lang w:val="en-US"/>
        </w:rPr>
        <w:t>III</w:t>
      </w:r>
      <w:r w:rsidR="00863528" w:rsidRPr="00E43F29">
        <w:rPr>
          <w:rFonts w:ascii="Times New Roman" w:hAnsi="Times New Roman" w:cs="Times New Roman"/>
          <w:sz w:val="28"/>
          <w:szCs w:val="28"/>
        </w:rPr>
        <w:t>. Субъекты инвестиционной деятельности</w:t>
      </w:r>
    </w:p>
    <w:p w:rsidR="00863528" w:rsidRPr="00E43F29" w:rsidRDefault="00863528" w:rsidP="00863528">
      <w:pPr>
        <w:autoSpaceDE w:val="0"/>
        <w:autoSpaceDN w:val="0"/>
        <w:adjustRightInd w:val="0"/>
        <w:spacing w:after="0" w:line="240" w:lineRule="auto"/>
        <w:ind w:firstLine="851"/>
        <w:jc w:val="center"/>
        <w:rPr>
          <w:rFonts w:ascii="Times New Roman" w:hAnsi="Times New Roman" w:cs="Times New Roman"/>
          <w:sz w:val="28"/>
          <w:szCs w:val="28"/>
        </w:rPr>
      </w:pPr>
    </w:p>
    <w:p w:rsidR="00863528" w:rsidRPr="00E43F29" w:rsidRDefault="00863528" w:rsidP="00863528">
      <w:pPr>
        <w:pStyle w:val="ConsPlusNormal"/>
        <w:ind w:firstLine="709"/>
        <w:jc w:val="both"/>
        <w:rPr>
          <w:rFonts w:ascii="Times New Roman" w:eastAsiaTheme="minorHAnsi" w:hAnsi="Times New Roman" w:cs="Times New Roman"/>
          <w:sz w:val="28"/>
          <w:szCs w:val="28"/>
          <w:lang w:eastAsia="en-US"/>
        </w:rPr>
      </w:pPr>
      <w:r w:rsidRPr="002C1398">
        <w:rPr>
          <w:rFonts w:ascii="Times New Roman" w:eastAsiaTheme="minorHAnsi" w:hAnsi="Times New Roman" w:cs="Times New Roman"/>
          <w:sz w:val="28"/>
          <w:szCs w:val="28"/>
          <w:lang w:eastAsia="en-US"/>
        </w:rPr>
        <w:t xml:space="preserve">Субъектами инвестиционной деятельности могут быть физические и юридические лица, в том числе иностранные, а также государства и международные организации, выступающие в качестве инвесторов, заказчиков, подрядчиков, пользователей объектов инвестиционной деятельности и других участников инвестиционной деятельности, в том числе осуществляющих инвестиционную деятельность на территории </w:t>
      </w:r>
      <w:proofErr w:type="spellStart"/>
      <w:r w:rsidRPr="002C1398">
        <w:rPr>
          <w:rFonts w:ascii="Times New Roman" w:eastAsiaTheme="minorHAnsi" w:hAnsi="Times New Roman" w:cs="Times New Roman"/>
          <w:sz w:val="28"/>
          <w:szCs w:val="28"/>
          <w:lang w:eastAsia="en-US"/>
        </w:rPr>
        <w:t>технополиса</w:t>
      </w:r>
      <w:proofErr w:type="spellEnd"/>
      <w:r w:rsidRPr="002C1398">
        <w:rPr>
          <w:rFonts w:ascii="Times New Roman" w:eastAsiaTheme="minorHAnsi" w:hAnsi="Times New Roman" w:cs="Times New Roman"/>
          <w:sz w:val="28"/>
          <w:szCs w:val="28"/>
          <w:lang w:eastAsia="en-US"/>
        </w:rPr>
        <w:t>.</w:t>
      </w:r>
    </w:p>
    <w:p w:rsidR="00863528" w:rsidRPr="00E43F29" w:rsidRDefault="00863528" w:rsidP="00863528">
      <w:pPr>
        <w:autoSpaceDE w:val="0"/>
        <w:autoSpaceDN w:val="0"/>
        <w:adjustRightInd w:val="0"/>
        <w:spacing w:after="0" w:line="240" w:lineRule="auto"/>
        <w:ind w:firstLine="851"/>
        <w:jc w:val="both"/>
        <w:rPr>
          <w:rFonts w:ascii="Times New Roman" w:hAnsi="Times New Roman" w:cs="Times New Roman"/>
          <w:sz w:val="28"/>
          <w:szCs w:val="28"/>
        </w:rPr>
      </w:pPr>
    </w:p>
    <w:p w:rsidR="00863528" w:rsidRPr="00E43F29" w:rsidRDefault="00154EFC" w:rsidP="00863528">
      <w:pPr>
        <w:autoSpaceDE w:val="0"/>
        <w:autoSpaceDN w:val="0"/>
        <w:adjustRightInd w:val="0"/>
        <w:spacing w:after="0" w:line="240" w:lineRule="auto"/>
        <w:jc w:val="center"/>
        <w:outlineLvl w:val="1"/>
        <w:rPr>
          <w:rFonts w:ascii="Times New Roman" w:hAnsi="Times New Roman" w:cs="Times New Roman"/>
          <w:sz w:val="28"/>
          <w:szCs w:val="28"/>
        </w:rPr>
      </w:pPr>
      <w:r>
        <w:rPr>
          <w:rFonts w:ascii="Times New Roman" w:hAnsi="Times New Roman" w:cs="Times New Roman"/>
          <w:sz w:val="28"/>
          <w:szCs w:val="28"/>
          <w:lang w:val="en-US"/>
        </w:rPr>
        <w:t>IV</w:t>
      </w:r>
      <w:r w:rsidR="00863528" w:rsidRPr="00E43F29">
        <w:rPr>
          <w:rFonts w:ascii="Times New Roman" w:hAnsi="Times New Roman" w:cs="Times New Roman"/>
          <w:sz w:val="28"/>
          <w:szCs w:val="28"/>
        </w:rPr>
        <w:t>. Взаимодействие субъектов инвестиционной деятельности</w:t>
      </w:r>
    </w:p>
    <w:p w:rsidR="00DF6A51" w:rsidRPr="00E43F29" w:rsidRDefault="00DF6A51" w:rsidP="00DF221B">
      <w:pPr>
        <w:pStyle w:val="ConsPlusNormal"/>
        <w:ind w:firstLine="709"/>
        <w:jc w:val="both"/>
        <w:rPr>
          <w:rFonts w:ascii="Times New Roman" w:eastAsiaTheme="minorHAnsi" w:hAnsi="Times New Roman" w:cs="Times New Roman"/>
          <w:sz w:val="28"/>
          <w:szCs w:val="28"/>
          <w:lang w:eastAsia="en-US"/>
        </w:rPr>
      </w:pPr>
    </w:p>
    <w:p w:rsidR="00482FB9" w:rsidRPr="005F1209" w:rsidRDefault="00482FB9" w:rsidP="00DF221B">
      <w:pPr>
        <w:pStyle w:val="ConsPlusNormal"/>
        <w:ind w:firstLine="709"/>
        <w:jc w:val="both"/>
        <w:rPr>
          <w:rFonts w:ascii="Times New Roman" w:eastAsiaTheme="minorHAnsi" w:hAnsi="Times New Roman" w:cs="Times New Roman"/>
          <w:sz w:val="28"/>
          <w:szCs w:val="28"/>
          <w:lang w:eastAsia="en-US"/>
        </w:rPr>
      </w:pPr>
      <w:r w:rsidRPr="00E43F29">
        <w:rPr>
          <w:rFonts w:ascii="Times New Roman" w:eastAsiaTheme="minorHAnsi" w:hAnsi="Times New Roman" w:cs="Times New Roman"/>
          <w:sz w:val="28"/>
          <w:szCs w:val="28"/>
          <w:lang w:eastAsia="en-US"/>
        </w:rPr>
        <w:t>Порядок взаимодействия субъектов инвестиционной деятельности устанавливается в рамках законодательства и определяется регламентами, разрабатываемыми субъектами инвестиционной деятельности в соответствии с международными договорами Российской Федерации, федеральными законами и иными нормативными правовыми актами Российской Федерации, законами и иными нормативными правовыми актами Республики Татарстан, нормативными правовыми актами органов местного самоуправления.</w:t>
      </w:r>
    </w:p>
    <w:p w:rsidR="00E20247" w:rsidRPr="000C2E85" w:rsidRDefault="00E20247" w:rsidP="00DF6A51">
      <w:pPr>
        <w:spacing w:after="0"/>
        <w:jc w:val="center"/>
        <w:rPr>
          <w:rFonts w:ascii="Times New Roman" w:hAnsi="Times New Roman" w:cs="Times New Roman"/>
          <w:sz w:val="28"/>
          <w:szCs w:val="28"/>
        </w:rPr>
      </w:pPr>
    </w:p>
    <w:p w:rsidR="00C27328" w:rsidRPr="000C2E85" w:rsidRDefault="00C27328" w:rsidP="00DF6A51">
      <w:pPr>
        <w:spacing w:after="0"/>
        <w:jc w:val="center"/>
        <w:rPr>
          <w:rFonts w:ascii="Times New Roman" w:hAnsi="Times New Roman" w:cs="Times New Roman"/>
          <w:sz w:val="28"/>
          <w:szCs w:val="28"/>
        </w:rPr>
      </w:pPr>
    </w:p>
    <w:p w:rsidR="00482FB9" w:rsidRPr="00C27328" w:rsidRDefault="00154EFC" w:rsidP="00DF221B">
      <w:pPr>
        <w:pStyle w:val="ConsPlusNormal"/>
        <w:jc w:val="center"/>
        <w:rPr>
          <w:rFonts w:ascii="Times New Roman" w:hAnsi="Times New Roman" w:cs="Times New Roman"/>
          <w:sz w:val="28"/>
          <w:szCs w:val="28"/>
        </w:rPr>
      </w:pPr>
      <w:r>
        <w:rPr>
          <w:rFonts w:ascii="Times New Roman" w:hAnsi="Times New Roman" w:cs="Times New Roman"/>
          <w:sz w:val="28"/>
          <w:szCs w:val="28"/>
          <w:lang w:val="en-US"/>
        </w:rPr>
        <w:lastRenderedPageBreak/>
        <w:t>V</w:t>
      </w:r>
      <w:r w:rsidR="00482FB9" w:rsidRPr="00E43F29">
        <w:rPr>
          <w:rFonts w:ascii="Times New Roman" w:hAnsi="Times New Roman" w:cs="Times New Roman"/>
          <w:sz w:val="28"/>
          <w:szCs w:val="28"/>
        </w:rPr>
        <w:t xml:space="preserve">. </w:t>
      </w:r>
      <w:r w:rsidR="00482FB9" w:rsidRPr="00C27328">
        <w:rPr>
          <w:rFonts w:ascii="Times New Roman" w:hAnsi="Times New Roman" w:cs="Times New Roman"/>
          <w:sz w:val="28"/>
          <w:szCs w:val="28"/>
        </w:rPr>
        <w:t xml:space="preserve">Задачи </w:t>
      </w:r>
      <w:r w:rsidR="0097533C" w:rsidRPr="00C27328">
        <w:rPr>
          <w:rFonts w:ascii="Times New Roman" w:hAnsi="Times New Roman" w:cs="Times New Roman"/>
          <w:sz w:val="28"/>
          <w:szCs w:val="28"/>
        </w:rPr>
        <w:t xml:space="preserve">исполнительных </w:t>
      </w:r>
      <w:r w:rsidR="00482FB9" w:rsidRPr="00C27328">
        <w:rPr>
          <w:rFonts w:ascii="Times New Roman" w:hAnsi="Times New Roman" w:cs="Times New Roman"/>
          <w:sz w:val="28"/>
          <w:szCs w:val="28"/>
        </w:rPr>
        <w:t xml:space="preserve">органов </w:t>
      </w:r>
      <w:r w:rsidR="0097533C" w:rsidRPr="00C27328">
        <w:rPr>
          <w:rFonts w:ascii="Times New Roman" w:hAnsi="Times New Roman" w:cs="Times New Roman"/>
          <w:sz w:val="28"/>
          <w:szCs w:val="28"/>
        </w:rPr>
        <w:t>государственной</w:t>
      </w:r>
      <w:r w:rsidR="00482FB9" w:rsidRPr="00C27328">
        <w:rPr>
          <w:rFonts w:ascii="Times New Roman" w:hAnsi="Times New Roman" w:cs="Times New Roman"/>
          <w:sz w:val="28"/>
          <w:szCs w:val="28"/>
        </w:rPr>
        <w:t xml:space="preserve"> власти</w:t>
      </w:r>
      <w:r w:rsidR="00DF6A51" w:rsidRPr="00C27328">
        <w:rPr>
          <w:rFonts w:ascii="Times New Roman" w:hAnsi="Times New Roman" w:cs="Times New Roman"/>
          <w:sz w:val="28"/>
          <w:szCs w:val="28"/>
        </w:rPr>
        <w:t xml:space="preserve"> </w:t>
      </w:r>
      <w:r w:rsidR="00482FB9" w:rsidRPr="00C27328">
        <w:rPr>
          <w:rFonts w:ascii="Times New Roman" w:hAnsi="Times New Roman" w:cs="Times New Roman"/>
          <w:sz w:val="28"/>
          <w:szCs w:val="28"/>
        </w:rPr>
        <w:t>Республики Татарстан и органов местного</w:t>
      </w:r>
      <w:r w:rsidR="00DF6A51" w:rsidRPr="00C27328">
        <w:rPr>
          <w:rFonts w:ascii="Times New Roman" w:hAnsi="Times New Roman" w:cs="Times New Roman"/>
          <w:sz w:val="28"/>
          <w:szCs w:val="28"/>
        </w:rPr>
        <w:t xml:space="preserve"> </w:t>
      </w:r>
      <w:r w:rsidR="00482FB9" w:rsidRPr="00C27328">
        <w:rPr>
          <w:rFonts w:ascii="Times New Roman" w:hAnsi="Times New Roman" w:cs="Times New Roman"/>
          <w:sz w:val="28"/>
          <w:szCs w:val="28"/>
        </w:rPr>
        <w:t xml:space="preserve">самоуправления </w:t>
      </w:r>
      <w:r w:rsidR="00C2329F" w:rsidRPr="00C27328">
        <w:rPr>
          <w:rFonts w:ascii="Times New Roman" w:hAnsi="Times New Roman" w:cs="Times New Roman"/>
          <w:sz w:val="28"/>
          <w:szCs w:val="28"/>
        </w:rPr>
        <w:t xml:space="preserve">муниципальных образований Республики </w:t>
      </w:r>
      <w:r w:rsidR="00482FB9" w:rsidRPr="00C27328">
        <w:rPr>
          <w:rFonts w:ascii="Times New Roman" w:hAnsi="Times New Roman" w:cs="Times New Roman"/>
          <w:sz w:val="28"/>
          <w:szCs w:val="28"/>
        </w:rPr>
        <w:t>Татарстан</w:t>
      </w:r>
    </w:p>
    <w:p w:rsidR="00482FB9" w:rsidRPr="00E43F29" w:rsidRDefault="00482FB9" w:rsidP="00DF6A51">
      <w:pPr>
        <w:spacing w:after="0"/>
        <w:rPr>
          <w:rFonts w:ascii="Times New Roman" w:hAnsi="Times New Roman" w:cs="Times New Roman"/>
          <w:sz w:val="28"/>
          <w:szCs w:val="28"/>
        </w:rPr>
      </w:pPr>
    </w:p>
    <w:p w:rsidR="00DF6A51" w:rsidRPr="00C27328" w:rsidRDefault="00482FB9" w:rsidP="00DF6A51">
      <w:pPr>
        <w:pStyle w:val="ConsPlusNormal"/>
        <w:ind w:firstLine="709"/>
        <w:jc w:val="both"/>
        <w:rPr>
          <w:rFonts w:ascii="Times New Roman" w:hAnsi="Times New Roman" w:cs="Times New Roman"/>
          <w:sz w:val="28"/>
          <w:szCs w:val="28"/>
        </w:rPr>
      </w:pPr>
      <w:r w:rsidRPr="00C27328">
        <w:rPr>
          <w:rFonts w:ascii="Times New Roman" w:hAnsi="Times New Roman" w:cs="Times New Roman"/>
          <w:sz w:val="28"/>
          <w:szCs w:val="28"/>
        </w:rPr>
        <w:t xml:space="preserve">Основными задачами </w:t>
      </w:r>
      <w:r w:rsidR="0060355E" w:rsidRPr="00C27328">
        <w:rPr>
          <w:rFonts w:ascii="Times New Roman" w:hAnsi="Times New Roman" w:cs="Times New Roman"/>
          <w:sz w:val="28"/>
          <w:szCs w:val="28"/>
        </w:rPr>
        <w:t xml:space="preserve">исполнительных органов государственной власти </w:t>
      </w:r>
      <w:r w:rsidRPr="00C27328">
        <w:rPr>
          <w:rFonts w:ascii="Times New Roman" w:hAnsi="Times New Roman" w:cs="Times New Roman"/>
          <w:sz w:val="28"/>
          <w:szCs w:val="28"/>
        </w:rPr>
        <w:t xml:space="preserve">Республики Татарстан и органов местного самоуправления </w:t>
      </w:r>
      <w:r w:rsidR="0060355E" w:rsidRPr="00C27328">
        <w:rPr>
          <w:rFonts w:ascii="Times New Roman" w:hAnsi="Times New Roman" w:cs="Times New Roman"/>
          <w:sz w:val="28"/>
          <w:szCs w:val="28"/>
        </w:rPr>
        <w:t xml:space="preserve">муниципальных образований </w:t>
      </w:r>
      <w:r w:rsidRPr="00C27328">
        <w:rPr>
          <w:rFonts w:ascii="Times New Roman" w:hAnsi="Times New Roman" w:cs="Times New Roman"/>
          <w:sz w:val="28"/>
          <w:szCs w:val="28"/>
        </w:rPr>
        <w:t>Республик</w:t>
      </w:r>
      <w:r w:rsidR="0060355E" w:rsidRPr="00C27328">
        <w:rPr>
          <w:rFonts w:ascii="Times New Roman" w:hAnsi="Times New Roman" w:cs="Times New Roman"/>
          <w:sz w:val="28"/>
          <w:szCs w:val="28"/>
        </w:rPr>
        <w:t>и</w:t>
      </w:r>
      <w:r w:rsidRPr="00C27328">
        <w:rPr>
          <w:rFonts w:ascii="Times New Roman" w:hAnsi="Times New Roman" w:cs="Times New Roman"/>
          <w:sz w:val="28"/>
          <w:szCs w:val="28"/>
        </w:rPr>
        <w:t xml:space="preserve"> Татарстан на 201</w:t>
      </w:r>
      <w:r w:rsidR="00D5116D" w:rsidRPr="00C27328">
        <w:rPr>
          <w:rFonts w:ascii="Times New Roman" w:hAnsi="Times New Roman" w:cs="Times New Roman"/>
          <w:sz w:val="28"/>
          <w:szCs w:val="28"/>
        </w:rPr>
        <w:t>8</w:t>
      </w:r>
      <w:r w:rsidRPr="00C27328">
        <w:rPr>
          <w:rFonts w:ascii="Times New Roman" w:hAnsi="Times New Roman" w:cs="Times New Roman"/>
          <w:sz w:val="28"/>
          <w:szCs w:val="28"/>
        </w:rPr>
        <w:t xml:space="preserve"> год, которые определяются Меморандумом, являются:</w:t>
      </w:r>
    </w:p>
    <w:p w:rsidR="003B2EFA" w:rsidRPr="00C27328" w:rsidRDefault="003B2EFA" w:rsidP="00DF6A51">
      <w:pPr>
        <w:pStyle w:val="ConsPlusNormal"/>
        <w:ind w:firstLine="709"/>
        <w:jc w:val="both"/>
        <w:rPr>
          <w:rFonts w:ascii="Times New Roman" w:hAnsi="Times New Roman" w:cs="Times New Roman"/>
          <w:sz w:val="28"/>
          <w:szCs w:val="28"/>
        </w:rPr>
      </w:pPr>
      <w:r w:rsidRPr="00C27328">
        <w:rPr>
          <w:rFonts w:ascii="Times New Roman" w:hAnsi="Times New Roman" w:cs="Times New Roman"/>
          <w:sz w:val="28"/>
          <w:szCs w:val="28"/>
        </w:rPr>
        <w:t xml:space="preserve">обеспечение </w:t>
      </w:r>
      <w:r w:rsidR="0060355E" w:rsidRPr="00C27328">
        <w:rPr>
          <w:rFonts w:ascii="Times New Roman" w:hAnsi="Times New Roman" w:cs="Times New Roman"/>
          <w:sz w:val="28"/>
          <w:szCs w:val="28"/>
        </w:rPr>
        <w:t xml:space="preserve">исполнительными органами государственной власти </w:t>
      </w:r>
      <w:r w:rsidRPr="00C27328">
        <w:rPr>
          <w:rFonts w:ascii="Times New Roman" w:hAnsi="Times New Roman" w:cs="Times New Roman"/>
          <w:sz w:val="28"/>
          <w:szCs w:val="28"/>
        </w:rPr>
        <w:t xml:space="preserve">Республики Татарстан в пределах их компетенции реализации мероприятий, направленных на повышение позиций Республики Татарстан по показателям </w:t>
      </w:r>
      <w:proofErr w:type="gramStart"/>
      <w:r w:rsidRPr="00C27328">
        <w:rPr>
          <w:rFonts w:ascii="Times New Roman" w:hAnsi="Times New Roman" w:cs="Times New Roman"/>
          <w:sz w:val="28"/>
          <w:szCs w:val="28"/>
        </w:rPr>
        <w:t>эффективности Национального рейтинга состояния инвестиционного климата регионов Российской Федерации</w:t>
      </w:r>
      <w:proofErr w:type="gramEnd"/>
      <w:r w:rsidR="00BC53FD" w:rsidRPr="00C27328">
        <w:rPr>
          <w:rFonts w:ascii="Times New Roman" w:hAnsi="Times New Roman" w:cs="Times New Roman"/>
          <w:sz w:val="28"/>
          <w:szCs w:val="28"/>
        </w:rPr>
        <w:t xml:space="preserve"> в соответствии с постоянно действующим проектным офисом</w:t>
      </w:r>
      <w:r w:rsidRPr="00C27328">
        <w:rPr>
          <w:rFonts w:ascii="Times New Roman" w:hAnsi="Times New Roman" w:cs="Times New Roman"/>
          <w:sz w:val="28"/>
          <w:szCs w:val="28"/>
        </w:rPr>
        <w:t>;</w:t>
      </w:r>
    </w:p>
    <w:p w:rsidR="00212B45" w:rsidRPr="00C27328" w:rsidRDefault="00482FB9" w:rsidP="00DF6A51">
      <w:pPr>
        <w:pStyle w:val="ConsPlusNormal"/>
        <w:ind w:firstLine="709"/>
        <w:jc w:val="both"/>
        <w:rPr>
          <w:rFonts w:ascii="Times New Roman" w:hAnsi="Times New Roman" w:cs="Times New Roman"/>
          <w:sz w:val="28"/>
          <w:szCs w:val="28"/>
        </w:rPr>
      </w:pPr>
      <w:r w:rsidRPr="00C27328">
        <w:rPr>
          <w:rFonts w:ascii="Times New Roman" w:hAnsi="Times New Roman" w:cs="Times New Roman"/>
          <w:sz w:val="28"/>
          <w:szCs w:val="28"/>
        </w:rPr>
        <w:t xml:space="preserve">обеспечение </w:t>
      </w:r>
      <w:r w:rsidR="0060355E" w:rsidRPr="00C27328">
        <w:rPr>
          <w:rFonts w:ascii="Times New Roman" w:hAnsi="Times New Roman" w:cs="Times New Roman"/>
          <w:sz w:val="28"/>
          <w:szCs w:val="28"/>
        </w:rPr>
        <w:t xml:space="preserve">исполнительными органами государственной власти </w:t>
      </w:r>
      <w:r w:rsidRPr="00C27328">
        <w:rPr>
          <w:rFonts w:ascii="Times New Roman" w:hAnsi="Times New Roman" w:cs="Times New Roman"/>
          <w:sz w:val="28"/>
          <w:szCs w:val="28"/>
        </w:rPr>
        <w:t xml:space="preserve">Республики Татарстан в пределах их компетенции внедрения </w:t>
      </w:r>
      <w:r w:rsidR="00644531" w:rsidRPr="00C27328">
        <w:rPr>
          <w:rFonts w:ascii="Times New Roman" w:hAnsi="Times New Roman" w:cs="Times New Roman"/>
          <w:sz w:val="28"/>
          <w:szCs w:val="28"/>
        </w:rPr>
        <w:t>«</w:t>
      </w:r>
      <w:r w:rsidRPr="00C27328">
        <w:rPr>
          <w:rFonts w:ascii="Times New Roman" w:hAnsi="Times New Roman" w:cs="Times New Roman"/>
          <w:sz w:val="28"/>
          <w:szCs w:val="28"/>
        </w:rPr>
        <w:t>дорожных карт</w:t>
      </w:r>
      <w:r w:rsidR="00644531" w:rsidRPr="00C27328">
        <w:rPr>
          <w:rFonts w:ascii="Times New Roman" w:hAnsi="Times New Roman" w:cs="Times New Roman"/>
          <w:sz w:val="28"/>
          <w:szCs w:val="28"/>
        </w:rPr>
        <w:t>»</w:t>
      </w:r>
      <w:r w:rsidRPr="00C27328">
        <w:rPr>
          <w:rFonts w:ascii="Times New Roman" w:hAnsi="Times New Roman" w:cs="Times New Roman"/>
          <w:sz w:val="28"/>
          <w:szCs w:val="28"/>
        </w:rPr>
        <w:t xml:space="preserve"> Национальной предпринимательской инициативы автономной некоммерческой организации </w:t>
      </w:r>
      <w:r w:rsidR="00644531" w:rsidRPr="00C27328">
        <w:rPr>
          <w:rFonts w:ascii="Times New Roman" w:hAnsi="Times New Roman" w:cs="Times New Roman"/>
          <w:sz w:val="28"/>
          <w:szCs w:val="28"/>
        </w:rPr>
        <w:t>«</w:t>
      </w:r>
      <w:r w:rsidRPr="00C27328">
        <w:rPr>
          <w:rFonts w:ascii="Times New Roman" w:hAnsi="Times New Roman" w:cs="Times New Roman"/>
          <w:sz w:val="28"/>
          <w:szCs w:val="28"/>
        </w:rPr>
        <w:t>Агентство стратегических инициатив по продвижению новых проектов</w:t>
      </w:r>
      <w:r w:rsidR="00644531" w:rsidRPr="00C27328">
        <w:rPr>
          <w:rFonts w:ascii="Times New Roman" w:hAnsi="Times New Roman" w:cs="Times New Roman"/>
          <w:sz w:val="28"/>
          <w:szCs w:val="28"/>
        </w:rPr>
        <w:t>»</w:t>
      </w:r>
      <w:r w:rsidRPr="00C27328">
        <w:rPr>
          <w:rFonts w:ascii="Times New Roman" w:hAnsi="Times New Roman" w:cs="Times New Roman"/>
          <w:sz w:val="28"/>
          <w:szCs w:val="28"/>
        </w:rPr>
        <w:t>, направленных на улучшение инвестиционного климата в республике;</w:t>
      </w:r>
    </w:p>
    <w:p w:rsidR="003B2EFA" w:rsidRPr="00C27328" w:rsidRDefault="003B2EFA" w:rsidP="00DF6A51">
      <w:pPr>
        <w:pStyle w:val="ConsPlusNormal"/>
        <w:ind w:firstLine="709"/>
        <w:jc w:val="both"/>
        <w:rPr>
          <w:rFonts w:ascii="Times New Roman" w:hAnsi="Times New Roman" w:cs="Times New Roman"/>
          <w:sz w:val="28"/>
          <w:szCs w:val="28"/>
        </w:rPr>
      </w:pPr>
      <w:r w:rsidRPr="00C27328">
        <w:rPr>
          <w:rFonts w:ascii="Times New Roman" w:hAnsi="Times New Roman" w:cs="Times New Roman"/>
          <w:sz w:val="28"/>
          <w:szCs w:val="28"/>
        </w:rPr>
        <w:t xml:space="preserve">обеспечение </w:t>
      </w:r>
      <w:r w:rsidR="0060355E" w:rsidRPr="00C27328">
        <w:rPr>
          <w:rFonts w:ascii="Times New Roman" w:hAnsi="Times New Roman" w:cs="Times New Roman"/>
          <w:sz w:val="28"/>
          <w:szCs w:val="28"/>
        </w:rPr>
        <w:t xml:space="preserve">исполнительными органами государственной власти </w:t>
      </w:r>
      <w:r w:rsidRPr="00C27328">
        <w:rPr>
          <w:rFonts w:ascii="Times New Roman" w:hAnsi="Times New Roman" w:cs="Times New Roman"/>
          <w:sz w:val="28"/>
          <w:szCs w:val="28"/>
        </w:rPr>
        <w:t>Республики Татарстан в пределах их компетенции внедрения лучших региональных, федеральных и зарубежных практик, направленных на создание благоприятных условий ведения инвестиционной и предпринимательской деятельности;</w:t>
      </w:r>
    </w:p>
    <w:p w:rsidR="00212B45" w:rsidRPr="00C27328" w:rsidRDefault="00482FB9" w:rsidP="00DF6A51">
      <w:pPr>
        <w:pStyle w:val="ConsPlusNormal"/>
        <w:ind w:firstLine="709"/>
        <w:jc w:val="both"/>
        <w:rPr>
          <w:rFonts w:ascii="Times New Roman" w:hAnsi="Times New Roman" w:cs="Times New Roman"/>
          <w:sz w:val="28"/>
          <w:szCs w:val="28"/>
        </w:rPr>
      </w:pPr>
      <w:proofErr w:type="gramStart"/>
      <w:r w:rsidRPr="00C27328">
        <w:rPr>
          <w:rFonts w:ascii="Times New Roman" w:hAnsi="Times New Roman" w:cs="Times New Roman"/>
          <w:sz w:val="28"/>
          <w:szCs w:val="28"/>
        </w:rPr>
        <w:t xml:space="preserve">обеспечение </w:t>
      </w:r>
      <w:r w:rsidR="0060355E" w:rsidRPr="00C27328">
        <w:rPr>
          <w:rFonts w:ascii="Times New Roman" w:hAnsi="Times New Roman" w:cs="Times New Roman"/>
          <w:sz w:val="28"/>
          <w:szCs w:val="28"/>
        </w:rPr>
        <w:t xml:space="preserve">исполнительными органами государственной власти </w:t>
      </w:r>
      <w:r w:rsidRPr="00C27328">
        <w:rPr>
          <w:rFonts w:ascii="Times New Roman" w:hAnsi="Times New Roman" w:cs="Times New Roman"/>
          <w:sz w:val="28"/>
          <w:szCs w:val="28"/>
        </w:rPr>
        <w:t xml:space="preserve">Республики Татарстан и органами местного самоуправления </w:t>
      </w:r>
      <w:r w:rsidR="00C2329F" w:rsidRPr="00C27328">
        <w:rPr>
          <w:rFonts w:ascii="Times New Roman" w:hAnsi="Times New Roman" w:cs="Times New Roman"/>
          <w:sz w:val="28"/>
          <w:szCs w:val="28"/>
        </w:rPr>
        <w:t xml:space="preserve">муниципальных образований </w:t>
      </w:r>
      <w:r w:rsidRPr="00C27328">
        <w:rPr>
          <w:rFonts w:ascii="Times New Roman" w:hAnsi="Times New Roman" w:cs="Times New Roman"/>
          <w:sz w:val="28"/>
          <w:szCs w:val="28"/>
        </w:rPr>
        <w:t>Республики Татарстан повышения эффективности механизмов и инструментов, созданных в рамках реализации Стандарта деятельности органов исполнительной власти по обеспечению благоприятного инвестиционного климата в Республике Татарстан и Стандарта деятельности органов местного самоуправления по обеспечению благоприятного инвестиционного климата в муниципальных районах (городских округах) Республики Татарстан;</w:t>
      </w:r>
      <w:proofErr w:type="gramEnd"/>
    </w:p>
    <w:p w:rsidR="00482FB9" w:rsidRPr="00E43F29" w:rsidRDefault="00482FB9" w:rsidP="00DF6A51">
      <w:pPr>
        <w:pStyle w:val="ConsPlusNormal"/>
        <w:ind w:firstLine="709"/>
        <w:jc w:val="both"/>
        <w:rPr>
          <w:rFonts w:ascii="Times New Roman" w:hAnsi="Times New Roman" w:cs="Times New Roman"/>
          <w:sz w:val="28"/>
          <w:szCs w:val="28"/>
        </w:rPr>
      </w:pPr>
      <w:r w:rsidRPr="00E43F29">
        <w:rPr>
          <w:rFonts w:ascii="Times New Roman" w:hAnsi="Times New Roman" w:cs="Times New Roman"/>
          <w:sz w:val="28"/>
          <w:szCs w:val="28"/>
        </w:rPr>
        <w:t xml:space="preserve">выполнение планируемых </w:t>
      </w:r>
      <w:proofErr w:type="gramStart"/>
      <w:r w:rsidRPr="00E43F29">
        <w:rPr>
          <w:rFonts w:ascii="Times New Roman" w:hAnsi="Times New Roman" w:cs="Times New Roman"/>
          <w:sz w:val="28"/>
          <w:szCs w:val="28"/>
        </w:rPr>
        <w:t>значений показателей результативности деятельности органов местного самоуправления муниципальных</w:t>
      </w:r>
      <w:proofErr w:type="gramEnd"/>
      <w:r w:rsidRPr="00E43F29">
        <w:rPr>
          <w:rFonts w:ascii="Times New Roman" w:hAnsi="Times New Roman" w:cs="Times New Roman"/>
          <w:sz w:val="28"/>
          <w:szCs w:val="28"/>
        </w:rPr>
        <w:t xml:space="preserve"> районов (городских округов) Республики Татарстан, определенных соглашениями между Кабинетом Министров Республики Татарстан, Советом муниципальных образований Республики Татарстан и муниципальными районами (городскими округами) Республики Татарстан.</w:t>
      </w:r>
    </w:p>
    <w:p w:rsidR="00444D1F" w:rsidRDefault="00444D1F" w:rsidP="00E42C8D">
      <w:pPr>
        <w:jc w:val="center"/>
        <w:rPr>
          <w:rFonts w:ascii="Times New Roman" w:hAnsi="Times New Roman" w:cs="Times New Roman"/>
          <w:sz w:val="28"/>
          <w:szCs w:val="28"/>
        </w:rPr>
      </w:pPr>
    </w:p>
    <w:p w:rsidR="0060355E" w:rsidRPr="005F1209" w:rsidRDefault="0060355E" w:rsidP="00E42C8D">
      <w:pPr>
        <w:jc w:val="center"/>
        <w:rPr>
          <w:rFonts w:ascii="Times New Roman" w:hAnsi="Times New Roman" w:cs="Times New Roman"/>
          <w:sz w:val="28"/>
          <w:szCs w:val="28"/>
        </w:rPr>
      </w:pPr>
    </w:p>
    <w:p w:rsidR="00482FB9" w:rsidRPr="00E43F29" w:rsidRDefault="00154EFC" w:rsidP="00E42C8D">
      <w:pPr>
        <w:jc w:val="center"/>
        <w:rPr>
          <w:rFonts w:ascii="Times New Roman" w:hAnsi="Times New Roman" w:cs="Times New Roman"/>
          <w:sz w:val="28"/>
          <w:szCs w:val="28"/>
        </w:rPr>
      </w:pPr>
      <w:r>
        <w:rPr>
          <w:rFonts w:ascii="Times New Roman" w:hAnsi="Times New Roman" w:cs="Times New Roman"/>
          <w:sz w:val="28"/>
          <w:szCs w:val="28"/>
          <w:lang w:val="en-US"/>
        </w:rPr>
        <w:lastRenderedPageBreak/>
        <w:t>VI</w:t>
      </w:r>
      <w:r w:rsidR="00482FB9" w:rsidRPr="00E43F29">
        <w:rPr>
          <w:rFonts w:ascii="Times New Roman" w:hAnsi="Times New Roman" w:cs="Times New Roman"/>
          <w:sz w:val="28"/>
          <w:szCs w:val="28"/>
        </w:rPr>
        <w:t>. Приоритетные инвестиционные проекты в 201</w:t>
      </w:r>
      <w:r w:rsidR="00D5116D">
        <w:rPr>
          <w:rFonts w:ascii="Times New Roman" w:hAnsi="Times New Roman" w:cs="Times New Roman"/>
          <w:sz w:val="28"/>
          <w:szCs w:val="28"/>
        </w:rPr>
        <w:t>8</w:t>
      </w:r>
      <w:r w:rsidR="00482FB9" w:rsidRPr="00E43F29">
        <w:rPr>
          <w:rFonts w:ascii="Times New Roman" w:hAnsi="Times New Roman" w:cs="Times New Roman"/>
          <w:sz w:val="28"/>
          <w:szCs w:val="28"/>
        </w:rPr>
        <w:t xml:space="preserve"> году</w:t>
      </w:r>
    </w:p>
    <w:p w:rsidR="006E39F5" w:rsidRPr="006E39F5" w:rsidRDefault="006E39F5" w:rsidP="006E39F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E39F5">
        <w:rPr>
          <w:rFonts w:ascii="Times New Roman" w:eastAsia="Times New Roman" w:hAnsi="Times New Roman" w:cs="Times New Roman"/>
          <w:sz w:val="28"/>
          <w:szCs w:val="28"/>
          <w:lang w:eastAsia="ru-RU"/>
        </w:rPr>
        <w:t xml:space="preserve">6.1. </w:t>
      </w:r>
      <w:proofErr w:type="gramStart"/>
      <w:r w:rsidRPr="006E39F5">
        <w:rPr>
          <w:rFonts w:ascii="Times New Roman" w:eastAsia="Times New Roman" w:hAnsi="Times New Roman" w:cs="Times New Roman"/>
          <w:sz w:val="28"/>
          <w:szCs w:val="28"/>
          <w:lang w:eastAsia="ru-RU"/>
        </w:rPr>
        <w:t>К приоритетным инвестиционным проектам для реализации в 201</w:t>
      </w:r>
      <w:r w:rsidR="00934C31">
        <w:rPr>
          <w:rFonts w:ascii="Times New Roman" w:eastAsia="Times New Roman" w:hAnsi="Times New Roman" w:cs="Times New Roman"/>
          <w:sz w:val="28"/>
          <w:szCs w:val="28"/>
          <w:lang w:eastAsia="ru-RU"/>
        </w:rPr>
        <w:t>8</w:t>
      </w:r>
      <w:r w:rsidRPr="006E39F5">
        <w:rPr>
          <w:rFonts w:ascii="Times New Roman" w:eastAsia="Times New Roman" w:hAnsi="Times New Roman" w:cs="Times New Roman"/>
          <w:sz w:val="28"/>
          <w:szCs w:val="28"/>
          <w:lang w:eastAsia="ru-RU"/>
        </w:rPr>
        <w:t xml:space="preserve"> году отнесены следующие.</w:t>
      </w:r>
      <w:proofErr w:type="gramEnd"/>
    </w:p>
    <w:p w:rsidR="006E39F5" w:rsidRPr="006E39F5" w:rsidRDefault="006E39F5" w:rsidP="006E39F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E39F5">
        <w:rPr>
          <w:rFonts w:ascii="Times New Roman" w:eastAsia="Times New Roman" w:hAnsi="Times New Roman" w:cs="Times New Roman"/>
          <w:sz w:val="28"/>
          <w:szCs w:val="28"/>
          <w:lang w:eastAsia="ru-RU"/>
        </w:rPr>
        <w:t>6.1.1. Сельское хозяйство:</w:t>
      </w:r>
    </w:p>
    <w:p w:rsidR="00351F0B" w:rsidRPr="00AE713F" w:rsidRDefault="00AB087C" w:rsidP="00AE713F">
      <w:pPr>
        <w:pStyle w:val="aa"/>
        <w:numPr>
          <w:ilvl w:val="0"/>
          <w:numId w:val="28"/>
        </w:numPr>
        <w:tabs>
          <w:tab w:val="left" w:pos="1134"/>
        </w:tabs>
        <w:spacing w:after="0" w:line="240" w:lineRule="auto"/>
        <w:ind w:left="0" w:firstLine="709"/>
        <w:jc w:val="both"/>
        <w:rPr>
          <w:rFonts w:ascii="Times New Roman" w:hAnsi="Times New Roman" w:cs="Times New Roman"/>
          <w:sz w:val="28"/>
          <w:szCs w:val="28"/>
        </w:rPr>
      </w:pPr>
      <w:r w:rsidRPr="00AE713F">
        <w:rPr>
          <w:rFonts w:ascii="Times New Roman" w:hAnsi="Times New Roman" w:cs="Times New Roman"/>
          <w:sz w:val="28"/>
          <w:szCs w:val="28"/>
        </w:rPr>
        <w:t>«</w:t>
      </w:r>
      <w:r w:rsidR="006D366A" w:rsidRPr="00AE713F">
        <w:rPr>
          <w:rFonts w:ascii="Times New Roman" w:hAnsi="Times New Roman" w:cs="Times New Roman"/>
          <w:sz w:val="28"/>
          <w:szCs w:val="28"/>
        </w:rPr>
        <w:t xml:space="preserve">Развитие молочного животноводства в </w:t>
      </w:r>
      <w:proofErr w:type="spellStart"/>
      <w:r w:rsidR="006D366A" w:rsidRPr="00AE713F">
        <w:rPr>
          <w:rFonts w:ascii="Times New Roman" w:hAnsi="Times New Roman" w:cs="Times New Roman"/>
          <w:sz w:val="28"/>
          <w:szCs w:val="28"/>
        </w:rPr>
        <w:t>Апастовском</w:t>
      </w:r>
      <w:proofErr w:type="spellEnd"/>
      <w:r w:rsidR="006D366A" w:rsidRPr="00AE713F">
        <w:rPr>
          <w:rFonts w:ascii="Times New Roman" w:hAnsi="Times New Roman" w:cs="Times New Roman"/>
          <w:sz w:val="28"/>
          <w:szCs w:val="28"/>
        </w:rPr>
        <w:t xml:space="preserve"> муниципальном </w:t>
      </w:r>
      <w:proofErr w:type="gramStart"/>
      <w:r w:rsidR="006D366A" w:rsidRPr="00AE713F">
        <w:rPr>
          <w:rFonts w:ascii="Times New Roman" w:hAnsi="Times New Roman" w:cs="Times New Roman"/>
          <w:sz w:val="28"/>
          <w:szCs w:val="28"/>
        </w:rPr>
        <w:t>районе</w:t>
      </w:r>
      <w:proofErr w:type="gramEnd"/>
      <w:r w:rsidRPr="00AE713F">
        <w:rPr>
          <w:rFonts w:ascii="Times New Roman" w:hAnsi="Times New Roman" w:cs="Times New Roman"/>
          <w:sz w:val="28"/>
          <w:szCs w:val="28"/>
        </w:rPr>
        <w:t>»</w:t>
      </w:r>
      <w:r w:rsidR="006D366A" w:rsidRPr="00AE713F">
        <w:rPr>
          <w:rFonts w:ascii="Times New Roman" w:hAnsi="Times New Roman" w:cs="Times New Roman"/>
          <w:sz w:val="28"/>
          <w:szCs w:val="28"/>
        </w:rPr>
        <w:t xml:space="preserve"> </w:t>
      </w:r>
      <w:r w:rsidR="00351F0B" w:rsidRPr="00AE713F">
        <w:rPr>
          <w:rFonts w:ascii="Times New Roman" w:hAnsi="Times New Roman" w:cs="Times New Roman"/>
          <w:sz w:val="28"/>
          <w:szCs w:val="28"/>
        </w:rPr>
        <w:t xml:space="preserve"> (ООО «АПАС-МОЛ», </w:t>
      </w:r>
      <w:proofErr w:type="spellStart"/>
      <w:r w:rsidR="00351F0B" w:rsidRPr="00AE713F">
        <w:rPr>
          <w:rFonts w:ascii="Times New Roman" w:hAnsi="Times New Roman" w:cs="Times New Roman"/>
          <w:sz w:val="28"/>
          <w:szCs w:val="28"/>
        </w:rPr>
        <w:t>Апастовский</w:t>
      </w:r>
      <w:proofErr w:type="spellEnd"/>
      <w:r w:rsidR="00351F0B" w:rsidRPr="00AE713F">
        <w:rPr>
          <w:rFonts w:ascii="Times New Roman" w:hAnsi="Times New Roman" w:cs="Times New Roman"/>
          <w:sz w:val="28"/>
          <w:szCs w:val="28"/>
        </w:rPr>
        <w:t xml:space="preserve"> муниципальный район); </w:t>
      </w:r>
    </w:p>
    <w:p w:rsidR="006E39F5" w:rsidRPr="00AE713F" w:rsidRDefault="006E39F5" w:rsidP="00AE713F">
      <w:pPr>
        <w:pStyle w:val="aa"/>
        <w:numPr>
          <w:ilvl w:val="0"/>
          <w:numId w:val="2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E713F">
        <w:rPr>
          <w:rFonts w:ascii="Times New Roman" w:eastAsia="Times New Roman" w:hAnsi="Times New Roman" w:cs="Times New Roman"/>
          <w:sz w:val="28"/>
          <w:szCs w:val="28"/>
          <w:lang w:eastAsia="ru-RU"/>
        </w:rPr>
        <w:t>«Строительство животноводческого молочного комплекса на 2 000 дойных коров» (ООО «Агрофирма «</w:t>
      </w:r>
      <w:proofErr w:type="spellStart"/>
      <w:r w:rsidRPr="00AE713F">
        <w:rPr>
          <w:rFonts w:ascii="Times New Roman" w:eastAsia="Times New Roman" w:hAnsi="Times New Roman" w:cs="Times New Roman"/>
          <w:sz w:val="28"/>
          <w:szCs w:val="28"/>
          <w:lang w:eastAsia="ru-RU"/>
        </w:rPr>
        <w:t>Азнакай</w:t>
      </w:r>
      <w:proofErr w:type="spellEnd"/>
      <w:r w:rsidRPr="00AE713F">
        <w:rPr>
          <w:rFonts w:ascii="Times New Roman" w:eastAsia="Times New Roman" w:hAnsi="Times New Roman" w:cs="Times New Roman"/>
          <w:sz w:val="28"/>
          <w:szCs w:val="28"/>
          <w:lang w:eastAsia="ru-RU"/>
        </w:rPr>
        <w:t>», Азнакаевский муниципальный район);</w:t>
      </w:r>
    </w:p>
    <w:p w:rsidR="006E39F5" w:rsidRPr="00AE713F" w:rsidRDefault="006E39F5" w:rsidP="00AE713F">
      <w:pPr>
        <w:pStyle w:val="aa"/>
        <w:numPr>
          <w:ilvl w:val="0"/>
          <w:numId w:val="2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E713F">
        <w:rPr>
          <w:rFonts w:ascii="Times New Roman" w:eastAsia="Times New Roman" w:hAnsi="Times New Roman" w:cs="Times New Roman"/>
          <w:sz w:val="28"/>
          <w:szCs w:val="28"/>
          <w:lang w:eastAsia="ru-RU"/>
        </w:rPr>
        <w:t xml:space="preserve">«Строительство </w:t>
      </w:r>
      <w:proofErr w:type="spellStart"/>
      <w:r w:rsidRPr="00AE713F">
        <w:rPr>
          <w:rFonts w:ascii="Times New Roman" w:eastAsia="Times New Roman" w:hAnsi="Times New Roman" w:cs="Times New Roman"/>
          <w:sz w:val="28"/>
          <w:szCs w:val="28"/>
          <w:lang w:eastAsia="ru-RU"/>
        </w:rPr>
        <w:t>свинокомплекса</w:t>
      </w:r>
      <w:proofErr w:type="spellEnd"/>
      <w:r w:rsidRPr="00AE713F">
        <w:rPr>
          <w:rFonts w:ascii="Times New Roman" w:eastAsia="Times New Roman" w:hAnsi="Times New Roman" w:cs="Times New Roman"/>
          <w:sz w:val="28"/>
          <w:szCs w:val="28"/>
          <w:lang w:eastAsia="ru-RU"/>
        </w:rPr>
        <w:t xml:space="preserve"> на 7 560 свиноматок в Мензелинском районе Республики Татарстан» (ООО «Камский Бекон», </w:t>
      </w:r>
      <w:proofErr w:type="spellStart"/>
      <w:r w:rsidRPr="00AE713F">
        <w:rPr>
          <w:rFonts w:ascii="Times New Roman" w:eastAsia="Times New Roman" w:hAnsi="Times New Roman" w:cs="Times New Roman"/>
          <w:sz w:val="28"/>
          <w:szCs w:val="28"/>
          <w:lang w:eastAsia="ru-RU"/>
        </w:rPr>
        <w:t>Мензелинский</w:t>
      </w:r>
      <w:proofErr w:type="spellEnd"/>
      <w:r w:rsidRPr="00AE713F">
        <w:rPr>
          <w:rFonts w:ascii="Times New Roman" w:eastAsia="Times New Roman" w:hAnsi="Times New Roman" w:cs="Times New Roman"/>
          <w:sz w:val="28"/>
          <w:szCs w:val="28"/>
          <w:lang w:eastAsia="ru-RU"/>
        </w:rPr>
        <w:t xml:space="preserve"> муниципальный район);</w:t>
      </w:r>
    </w:p>
    <w:p w:rsidR="006E39F5" w:rsidRPr="00AE713F" w:rsidRDefault="006E39F5" w:rsidP="00AE713F">
      <w:pPr>
        <w:pStyle w:val="aa"/>
        <w:numPr>
          <w:ilvl w:val="0"/>
          <w:numId w:val="2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E713F">
        <w:rPr>
          <w:rFonts w:ascii="Times New Roman" w:eastAsia="Times New Roman" w:hAnsi="Times New Roman" w:cs="Times New Roman"/>
          <w:sz w:val="28"/>
          <w:szCs w:val="28"/>
          <w:lang w:eastAsia="ru-RU"/>
        </w:rPr>
        <w:t xml:space="preserve">«Строительство </w:t>
      </w:r>
      <w:proofErr w:type="spellStart"/>
      <w:r w:rsidRPr="00AE713F">
        <w:rPr>
          <w:rFonts w:ascii="Times New Roman" w:eastAsia="Times New Roman" w:hAnsi="Times New Roman" w:cs="Times New Roman"/>
          <w:sz w:val="28"/>
          <w:szCs w:val="28"/>
          <w:lang w:eastAsia="ru-RU"/>
        </w:rPr>
        <w:t>селекционно</w:t>
      </w:r>
      <w:proofErr w:type="spellEnd"/>
      <w:r w:rsidRPr="00AE713F">
        <w:rPr>
          <w:rFonts w:ascii="Times New Roman" w:eastAsia="Times New Roman" w:hAnsi="Times New Roman" w:cs="Times New Roman"/>
          <w:sz w:val="28"/>
          <w:szCs w:val="28"/>
          <w:lang w:eastAsia="ru-RU"/>
        </w:rPr>
        <w:t xml:space="preserve">-генетического центра свиней на 3 800 голов свиноматок» (ООО «Камский Бекон», </w:t>
      </w:r>
      <w:proofErr w:type="spellStart"/>
      <w:r w:rsidRPr="00AE713F">
        <w:rPr>
          <w:rFonts w:ascii="Times New Roman" w:eastAsia="Times New Roman" w:hAnsi="Times New Roman" w:cs="Times New Roman"/>
          <w:sz w:val="28"/>
          <w:szCs w:val="28"/>
          <w:lang w:eastAsia="ru-RU"/>
        </w:rPr>
        <w:t>Мензелинский</w:t>
      </w:r>
      <w:proofErr w:type="spellEnd"/>
      <w:r w:rsidRPr="00AE713F">
        <w:rPr>
          <w:rFonts w:ascii="Times New Roman" w:eastAsia="Times New Roman" w:hAnsi="Times New Roman" w:cs="Times New Roman"/>
          <w:sz w:val="28"/>
          <w:szCs w:val="28"/>
          <w:lang w:eastAsia="ru-RU"/>
        </w:rPr>
        <w:t xml:space="preserve"> муниципальный район);</w:t>
      </w:r>
    </w:p>
    <w:p w:rsidR="006E39F5" w:rsidRPr="00AE713F" w:rsidRDefault="006E39F5" w:rsidP="00AE713F">
      <w:pPr>
        <w:pStyle w:val="aa"/>
        <w:numPr>
          <w:ilvl w:val="0"/>
          <w:numId w:val="2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E713F">
        <w:rPr>
          <w:rFonts w:ascii="Times New Roman" w:eastAsia="Times New Roman" w:hAnsi="Times New Roman" w:cs="Times New Roman"/>
          <w:sz w:val="28"/>
          <w:szCs w:val="28"/>
          <w:lang w:eastAsia="ru-RU"/>
        </w:rPr>
        <w:t>«Строительство откормочного комплекса холодного беспривязного содержания на 5 000 бычков» (</w:t>
      </w:r>
      <w:r w:rsidR="003A63F3" w:rsidRPr="00AE713F">
        <w:rPr>
          <w:rFonts w:ascii="Times New Roman" w:eastAsia="Times New Roman" w:hAnsi="Times New Roman" w:cs="Times New Roman"/>
          <w:sz w:val="28"/>
          <w:szCs w:val="28"/>
        </w:rPr>
        <w:t>ООО «Агрофирма «</w:t>
      </w:r>
      <w:proofErr w:type="spellStart"/>
      <w:r w:rsidR="003A63F3" w:rsidRPr="00AE713F">
        <w:rPr>
          <w:rFonts w:ascii="Times New Roman" w:eastAsia="Times New Roman" w:hAnsi="Times New Roman" w:cs="Times New Roman"/>
          <w:sz w:val="28"/>
          <w:szCs w:val="28"/>
        </w:rPr>
        <w:t>Нуркеево</w:t>
      </w:r>
      <w:proofErr w:type="spellEnd"/>
      <w:r w:rsidRPr="00AE713F">
        <w:rPr>
          <w:rFonts w:ascii="Times New Roman" w:eastAsia="Times New Roman" w:hAnsi="Times New Roman" w:cs="Times New Roman"/>
          <w:sz w:val="28"/>
          <w:szCs w:val="28"/>
          <w:lang w:eastAsia="ru-RU"/>
        </w:rPr>
        <w:t xml:space="preserve">, </w:t>
      </w:r>
      <w:proofErr w:type="spellStart"/>
      <w:r w:rsidR="003A63F3" w:rsidRPr="00AE713F">
        <w:rPr>
          <w:rFonts w:ascii="Times New Roman" w:eastAsia="Times New Roman" w:hAnsi="Times New Roman" w:cs="Times New Roman"/>
          <w:sz w:val="28"/>
          <w:szCs w:val="28"/>
        </w:rPr>
        <w:t>Сармановский</w:t>
      </w:r>
      <w:proofErr w:type="spellEnd"/>
      <w:r w:rsidR="003A63F3" w:rsidRPr="00AE713F">
        <w:rPr>
          <w:rFonts w:ascii="Times New Roman" w:eastAsia="Times New Roman" w:hAnsi="Times New Roman" w:cs="Times New Roman"/>
          <w:sz w:val="28"/>
          <w:szCs w:val="28"/>
        </w:rPr>
        <w:t xml:space="preserve"> </w:t>
      </w:r>
      <w:r w:rsidR="003A63F3" w:rsidRPr="00AE713F">
        <w:rPr>
          <w:rFonts w:ascii="Times New Roman" w:hAnsi="Times New Roman" w:cs="Times New Roman"/>
          <w:sz w:val="28"/>
          <w:szCs w:val="28"/>
        </w:rPr>
        <w:t>муниципальный район</w:t>
      </w:r>
      <w:r w:rsidRPr="00AE713F">
        <w:rPr>
          <w:rFonts w:ascii="Times New Roman" w:eastAsia="Times New Roman" w:hAnsi="Times New Roman" w:cs="Times New Roman"/>
          <w:sz w:val="28"/>
          <w:szCs w:val="28"/>
          <w:lang w:eastAsia="ru-RU"/>
        </w:rPr>
        <w:t>);</w:t>
      </w:r>
    </w:p>
    <w:p w:rsidR="006E39F5" w:rsidRPr="00AE713F" w:rsidRDefault="006E39F5" w:rsidP="00AE713F">
      <w:pPr>
        <w:pStyle w:val="aa"/>
        <w:numPr>
          <w:ilvl w:val="0"/>
          <w:numId w:val="2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E713F">
        <w:rPr>
          <w:rFonts w:ascii="Times New Roman" w:eastAsia="Times New Roman" w:hAnsi="Times New Roman" w:cs="Times New Roman"/>
          <w:sz w:val="28"/>
          <w:szCs w:val="28"/>
          <w:lang w:eastAsia="ru-RU"/>
        </w:rPr>
        <w:t xml:space="preserve">«Строительство инкубатора на 70 </w:t>
      </w:r>
      <w:proofErr w:type="gramStart"/>
      <w:r w:rsidRPr="00AE713F">
        <w:rPr>
          <w:rFonts w:ascii="Times New Roman" w:eastAsia="Times New Roman" w:hAnsi="Times New Roman" w:cs="Times New Roman"/>
          <w:sz w:val="28"/>
          <w:szCs w:val="28"/>
          <w:lang w:eastAsia="ru-RU"/>
        </w:rPr>
        <w:t>млн</w:t>
      </w:r>
      <w:proofErr w:type="gramEnd"/>
      <w:r w:rsidRPr="00AE713F">
        <w:rPr>
          <w:rFonts w:ascii="Times New Roman" w:eastAsia="Times New Roman" w:hAnsi="Times New Roman" w:cs="Times New Roman"/>
          <w:sz w:val="28"/>
          <w:szCs w:val="28"/>
          <w:lang w:eastAsia="ru-RU"/>
        </w:rPr>
        <w:t xml:space="preserve"> яиц»</w:t>
      </w:r>
      <w:r w:rsidR="007337E8" w:rsidRPr="00AE713F">
        <w:rPr>
          <w:rFonts w:ascii="Times New Roman" w:eastAsia="Times New Roman" w:hAnsi="Times New Roman" w:cs="Times New Roman"/>
          <w:sz w:val="28"/>
          <w:szCs w:val="28"/>
          <w:lang w:eastAsia="ru-RU"/>
        </w:rPr>
        <w:br/>
      </w:r>
      <w:r w:rsidRPr="00AE713F">
        <w:rPr>
          <w:rFonts w:ascii="Times New Roman" w:eastAsia="Times New Roman" w:hAnsi="Times New Roman" w:cs="Times New Roman"/>
          <w:sz w:val="28"/>
          <w:szCs w:val="28"/>
          <w:lang w:eastAsia="ru-RU"/>
        </w:rPr>
        <w:t>(ООО «</w:t>
      </w:r>
      <w:proofErr w:type="spellStart"/>
      <w:r w:rsidRPr="00AE713F">
        <w:rPr>
          <w:rFonts w:ascii="Times New Roman" w:eastAsia="Times New Roman" w:hAnsi="Times New Roman" w:cs="Times New Roman"/>
          <w:sz w:val="28"/>
          <w:szCs w:val="28"/>
          <w:lang w:eastAsia="ru-RU"/>
        </w:rPr>
        <w:t>Набережночелнинский</w:t>
      </w:r>
      <w:proofErr w:type="spellEnd"/>
      <w:r w:rsidRPr="00AE713F">
        <w:rPr>
          <w:rFonts w:ascii="Times New Roman" w:eastAsia="Times New Roman" w:hAnsi="Times New Roman" w:cs="Times New Roman"/>
          <w:sz w:val="28"/>
          <w:szCs w:val="28"/>
          <w:lang w:eastAsia="ru-RU"/>
        </w:rPr>
        <w:t xml:space="preserve"> инкубатор», </w:t>
      </w:r>
      <w:proofErr w:type="spellStart"/>
      <w:r w:rsidR="002C1E02" w:rsidRPr="00AE713F">
        <w:rPr>
          <w:rFonts w:ascii="Times New Roman" w:eastAsia="Times New Roman" w:hAnsi="Times New Roman" w:cs="Times New Roman"/>
          <w:color w:val="000000"/>
          <w:sz w:val="28"/>
          <w:szCs w:val="28"/>
        </w:rPr>
        <w:t>Сармановский</w:t>
      </w:r>
      <w:proofErr w:type="spellEnd"/>
      <w:r w:rsidR="002C1E02" w:rsidRPr="00AE713F">
        <w:rPr>
          <w:rFonts w:ascii="Times New Roman" w:eastAsia="Times New Roman" w:hAnsi="Times New Roman" w:cs="Times New Roman"/>
          <w:color w:val="000000"/>
          <w:sz w:val="28"/>
          <w:szCs w:val="28"/>
        </w:rPr>
        <w:t xml:space="preserve"> муниципальный район</w:t>
      </w:r>
      <w:r w:rsidRPr="00AE713F">
        <w:rPr>
          <w:rFonts w:ascii="Times New Roman" w:eastAsia="Times New Roman" w:hAnsi="Times New Roman" w:cs="Times New Roman"/>
          <w:sz w:val="28"/>
          <w:szCs w:val="28"/>
          <w:lang w:eastAsia="ru-RU"/>
        </w:rPr>
        <w:t>);</w:t>
      </w:r>
    </w:p>
    <w:p w:rsidR="006E39F5" w:rsidRPr="00AE713F" w:rsidRDefault="006E39F5" w:rsidP="00AE713F">
      <w:pPr>
        <w:pStyle w:val="aa"/>
        <w:numPr>
          <w:ilvl w:val="0"/>
          <w:numId w:val="2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E713F">
        <w:rPr>
          <w:rFonts w:ascii="Times New Roman" w:eastAsia="Times New Roman" w:hAnsi="Times New Roman" w:cs="Times New Roman"/>
          <w:sz w:val="28"/>
          <w:szCs w:val="28"/>
          <w:lang w:eastAsia="ru-RU"/>
        </w:rPr>
        <w:t>«Расширение объемов производства грибов (</w:t>
      </w:r>
      <w:proofErr w:type="spellStart"/>
      <w:r w:rsidRPr="00AE713F">
        <w:rPr>
          <w:rFonts w:ascii="Times New Roman" w:eastAsia="Times New Roman" w:hAnsi="Times New Roman" w:cs="Times New Roman"/>
          <w:sz w:val="28"/>
          <w:szCs w:val="28"/>
          <w:lang w:eastAsia="ru-RU"/>
        </w:rPr>
        <w:t>вешенки</w:t>
      </w:r>
      <w:proofErr w:type="spellEnd"/>
      <w:r w:rsidRPr="00AE713F">
        <w:rPr>
          <w:rFonts w:ascii="Times New Roman" w:eastAsia="Times New Roman" w:hAnsi="Times New Roman" w:cs="Times New Roman"/>
          <w:sz w:val="28"/>
          <w:szCs w:val="28"/>
          <w:lang w:eastAsia="ru-RU"/>
        </w:rPr>
        <w:t xml:space="preserve"> и шампиньоны)» (ООО «СВЕРЕЗ», г. Набережные Челны);</w:t>
      </w:r>
    </w:p>
    <w:p w:rsidR="006E39F5" w:rsidRPr="00496F1F" w:rsidRDefault="006E39F5" w:rsidP="00496F1F">
      <w:pPr>
        <w:pStyle w:val="aa"/>
        <w:numPr>
          <w:ilvl w:val="0"/>
          <w:numId w:val="2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496F1F">
        <w:rPr>
          <w:rFonts w:ascii="Times New Roman" w:eastAsia="Times New Roman" w:hAnsi="Times New Roman" w:cs="Times New Roman"/>
          <w:sz w:val="28"/>
          <w:szCs w:val="28"/>
          <w:lang w:eastAsia="ru-RU"/>
        </w:rPr>
        <w:t>«Строительство</w:t>
      </w:r>
      <w:r w:rsidR="00023138" w:rsidRPr="00496F1F">
        <w:rPr>
          <w:rFonts w:ascii="Times New Roman" w:eastAsia="Times New Roman" w:hAnsi="Times New Roman" w:cs="Times New Roman"/>
          <w:sz w:val="28"/>
          <w:szCs w:val="28"/>
          <w:lang w:eastAsia="ru-RU"/>
        </w:rPr>
        <w:t xml:space="preserve"> </w:t>
      </w:r>
      <w:r w:rsidRPr="00496F1F">
        <w:rPr>
          <w:rFonts w:ascii="Times New Roman" w:eastAsia="Times New Roman" w:hAnsi="Times New Roman" w:cs="Times New Roman"/>
          <w:sz w:val="28"/>
          <w:szCs w:val="28"/>
          <w:lang w:eastAsia="ru-RU"/>
        </w:rPr>
        <w:t>откормочной</w:t>
      </w:r>
      <w:r w:rsidR="00023138" w:rsidRPr="00496F1F">
        <w:rPr>
          <w:rFonts w:ascii="Times New Roman" w:eastAsia="Times New Roman" w:hAnsi="Times New Roman" w:cs="Times New Roman"/>
          <w:sz w:val="28"/>
          <w:szCs w:val="28"/>
          <w:lang w:eastAsia="ru-RU"/>
        </w:rPr>
        <w:t xml:space="preserve"> </w:t>
      </w:r>
      <w:r w:rsidRPr="00496F1F">
        <w:rPr>
          <w:rFonts w:ascii="Times New Roman" w:eastAsia="Times New Roman" w:hAnsi="Times New Roman" w:cs="Times New Roman"/>
          <w:sz w:val="28"/>
          <w:szCs w:val="28"/>
          <w:lang w:eastAsia="ru-RU"/>
        </w:rPr>
        <w:t>площадки</w:t>
      </w:r>
      <w:r w:rsidR="00023138" w:rsidRPr="00496F1F">
        <w:rPr>
          <w:rFonts w:ascii="Times New Roman" w:eastAsia="Times New Roman" w:hAnsi="Times New Roman" w:cs="Times New Roman"/>
          <w:sz w:val="28"/>
          <w:szCs w:val="28"/>
          <w:lang w:eastAsia="ru-RU"/>
        </w:rPr>
        <w:t xml:space="preserve"> </w:t>
      </w:r>
      <w:r w:rsidRPr="00496F1F">
        <w:rPr>
          <w:rFonts w:ascii="Times New Roman" w:eastAsia="Times New Roman" w:hAnsi="Times New Roman" w:cs="Times New Roman"/>
          <w:sz w:val="28"/>
          <w:szCs w:val="28"/>
          <w:lang w:eastAsia="ru-RU"/>
        </w:rPr>
        <w:t>бройлеров</w:t>
      </w:r>
      <w:r w:rsidR="00023138" w:rsidRPr="00496F1F">
        <w:rPr>
          <w:rFonts w:ascii="Times New Roman" w:eastAsia="Times New Roman" w:hAnsi="Times New Roman" w:cs="Times New Roman"/>
          <w:sz w:val="28"/>
          <w:szCs w:val="28"/>
          <w:lang w:eastAsia="ru-RU"/>
        </w:rPr>
        <w:t xml:space="preserve"> </w:t>
      </w:r>
      <w:r w:rsidRPr="00496F1F">
        <w:rPr>
          <w:rFonts w:ascii="Times New Roman" w:eastAsia="Times New Roman" w:hAnsi="Times New Roman" w:cs="Times New Roman"/>
          <w:sz w:val="28"/>
          <w:szCs w:val="28"/>
          <w:lang w:eastAsia="ru-RU"/>
        </w:rPr>
        <w:t>«</w:t>
      </w:r>
      <w:proofErr w:type="spellStart"/>
      <w:r w:rsidRPr="00496F1F">
        <w:rPr>
          <w:rFonts w:ascii="Times New Roman" w:eastAsia="Times New Roman" w:hAnsi="Times New Roman" w:cs="Times New Roman"/>
          <w:sz w:val="28"/>
          <w:szCs w:val="28"/>
          <w:lang w:eastAsia="ru-RU"/>
        </w:rPr>
        <w:t>Мусабай</w:t>
      </w:r>
      <w:proofErr w:type="spellEnd"/>
      <w:r w:rsidRPr="00496F1F">
        <w:rPr>
          <w:rFonts w:ascii="Times New Roman" w:eastAsia="Times New Roman" w:hAnsi="Times New Roman" w:cs="Times New Roman"/>
          <w:sz w:val="28"/>
          <w:szCs w:val="28"/>
          <w:lang w:eastAsia="ru-RU"/>
        </w:rPr>
        <w:t>»</w:t>
      </w:r>
      <w:r w:rsidR="00496F1F" w:rsidRPr="00496F1F">
        <w:rPr>
          <w:rFonts w:ascii="Times New Roman" w:eastAsia="Times New Roman" w:hAnsi="Times New Roman" w:cs="Times New Roman"/>
          <w:sz w:val="28"/>
          <w:szCs w:val="28"/>
          <w:lang w:eastAsia="ru-RU"/>
        </w:rPr>
        <w:br/>
      </w:r>
      <w:r w:rsidRPr="00496F1F">
        <w:rPr>
          <w:rFonts w:ascii="Times New Roman" w:eastAsia="Times New Roman" w:hAnsi="Times New Roman" w:cs="Times New Roman"/>
          <w:sz w:val="28"/>
          <w:szCs w:val="28"/>
          <w:lang w:eastAsia="ru-RU"/>
        </w:rPr>
        <w:t xml:space="preserve"> (ООО «</w:t>
      </w:r>
      <w:proofErr w:type="gramStart"/>
      <w:r w:rsidRPr="00496F1F">
        <w:rPr>
          <w:rFonts w:ascii="Times New Roman" w:eastAsia="Times New Roman" w:hAnsi="Times New Roman" w:cs="Times New Roman"/>
          <w:sz w:val="28"/>
          <w:szCs w:val="28"/>
          <w:lang w:eastAsia="ru-RU"/>
        </w:rPr>
        <w:t>Челны-Бройлер</w:t>
      </w:r>
      <w:proofErr w:type="gramEnd"/>
      <w:r w:rsidRPr="00496F1F">
        <w:rPr>
          <w:rFonts w:ascii="Times New Roman" w:eastAsia="Times New Roman" w:hAnsi="Times New Roman" w:cs="Times New Roman"/>
          <w:sz w:val="28"/>
          <w:szCs w:val="28"/>
          <w:lang w:eastAsia="ru-RU"/>
        </w:rPr>
        <w:t xml:space="preserve">», </w:t>
      </w:r>
      <w:proofErr w:type="spellStart"/>
      <w:r w:rsidRPr="00496F1F">
        <w:rPr>
          <w:rFonts w:ascii="Times New Roman" w:eastAsia="Times New Roman" w:hAnsi="Times New Roman" w:cs="Times New Roman"/>
          <w:sz w:val="28"/>
          <w:szCs w:val="28"/>
          <w:lang w:eastAsia="ru-RU"/>
        </w:rPr>
        <w:t>Тукаевский</w:t>
      </w:r>
      <w:proofErr w:type="spellEnd"/>
      <w:r w:rsidRPr="00496F1F">
        <w:rPr>
          <w:rFonts w:ascii="Times New Roman" w:eastAsia="Times New Roman" w:hAnsi="Times New Roman" w:cs="Times New Roman"/>
          <w:sz w:val="28"/>
          <w:szCs w:val="28"/>
          <w:lang w:eastAsia="ru-RU"/>
        </w:rPr>
        <w:t xml:space="preserve"> муниципальный район);</w:t>
      </w:r>
    </w:p>
    <w:p w:rsidR="006E39F5" w:rsidRPr="00AE713F" w:rsidRDefault="006E39F5" w:rsidP="00AE713F">
      <w:pPr>
        <w:pStyle w:val="aa"/>
        <w:numPr>
          <w:ilvl w:val="0"/>
          <w:numId w:val="2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E713F">
        <w:rPr>
          <w:rFonts w:ascii="Times New Roman" w:eastAsia="Times New Roman" w:hAnsi="Times New Roman" w:cs="Times New Roman"/>
          <w:sz w:val="28"/>
          <w:szCs w:val="28"/>
          <w:lang w:eastAsia="ru-RU"/>
        </w:rPr>
        <w:t>«Модернизация и реконструкция предприятия по забою скота и переработке мяса» (ООО «Камский Бекон», г. Набережные Челны);</w:t>
      </w:r>
    </w:p>
    <w:p w:rsidR="006E39F5" w:rsidRPr="008A180D" w:rsidRDefault="006E39F5" w:rsidP="00172C82">
      <w:pPr>
        <w:pStyle w:val="aa"/>
        <w:numPr>
          <w:ilvl w:val="0"/>
          <w:numId w:val="2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72C82">
        <w:rPr>
          <w:rFonts w:ascii="Times New Roman" w:eastAsia="Times New Roman" w:hAnsi="Times New Roman" w:cs="Times New Roman"/>
          <w:sz w:val="28"/>
          <w:szCs w:val="28"/>
          <w:lang w:eastAsia="ru-RU"/>
        </w:rPr>
        <w:t xml:space="preserve">«Строительство </w:t>
      </w:r>
      <w:r w:rsidR="00172C82" w:rsidRPr="00172C82">
        <w:rPr>
          <w:rFonts w:ascii="Times New Roman" w:eastAsia="Times New Roman" w:hAnsi="Times New Roman" w:cs="Times New Roman"/>
          <w:sz w:val="28"/>
          <w:szCs w:val="28"/>
          <w:lang w:eastAsia="ru-RU"/>
        </w:rPr>
        <w:t>молочного</w:t>
      </w:r>
      <w:r w:rsidRPr="00172C82">
        <w:rPr>
          <w:rFonts w:ascii="Times New Roman" w:eastAsia="Times New Roman" w:hAnsi="Times New Roman" w:cs="Times New Roman"/>
          <w:sz w:val="28"/>
          <w:szCs w:val="28"/>
          <w:lang w:eastAsia="ru-RU"/>
        </w:rPr>
        <w:t xml:space="preserve"> комплекса </w:t>
      </w:r>
      <w:r w:rsidR="00172C82" w:rsidRPr="00172C82">
        <w:rPr>
          <w:rFonts w:ascii="Times New Roman" w:eastAsia="Times New Roman" w:hAnsi="Times New Roman" w:cs="Times New Roman"/>
          <w:sz w:val="28"/>
          <w:szCs w:val="28"/>
          <w:lang w:eastAsia="ru-RU"/>
        </w:rPr>
        <w:t xml:space="preserve">на 3 000 голов коров </w:t>
      </w:r>
      <w:r w:rsidRPr="00172C82">
        <w:rPr>
          <w:rFonts w:ascii="Times New Roman" w:eastAsia="Times New Roman" w:hAnsi="Times New Roman" w:cs="Times New Roman"/>
          <w:sz w:val="28"/>
          <w:szCs w:val="28"/>
          <w:lang w:eastAsia="ru-RU"/>
        </w:rPr>
        <w:t xml:space="preserve">в </w:t>
      </w:r>
      <w:proofErr w:type="spellStart"/>
      <w:r w:rsidRPr="00172C82">
        <w:rPr>
          <w:rFonts w:ascii="Times New Roman" w:eastAsia="Times New Roman" w:hAnsi="Times New Roman" w:cs="Times New Roman"/>
          <w:sz w:val="28"/>
          <w:szCs w:val="28"/>
          <w:lang w:eastAsia="ru-RU"/>
        </w:rPr>
        <w:t>Актанышском</w:t>
      </w:r>
      <w:proofErr w:type="spellEnd"/>
      <w:r w:rsidRPr="00172C82">
        <w:rPr>
          <w:rFonts w:ascii="Times New Roman" w:eastAsia="Times New Roman" w:hAnsi="Times New Roman" w:cs="Times New Roman"/>
          <w:sz w:val="28"/>
          <w:szCs w:val="28"/>
          <w:lang w:eastAsia="ru-RU"/>
        </w:rPr>
        <w:t xml:space="preserve"> </w:t>
      </w:r>
      <w:r w:rsidR="00172C82" w:rsidRPr="00172C82">
        <w:rPr>
          <w:rFonts w:ascii="Times New Roman" w:eastAsia="Times New Roman" w:hAnsi="Times New Roman" w:cs="Times New Roman"/>
          <w:sz w:val="28"/>
          <w:szCs w:val="28"/>
          <w:lang w:eastAsia="ru-RU"/>
        </w:rPr>
        <w:t xml:space="preserve">муниципальном </w:t>
      </w:r>
      <w:r w:rsidRPr="00172C82">
        <w:rPr>
          <w:rFonts w:ascii="Times New Roman" w:eastAsia="Times New Roman" w:hAnsi="Times New Roman" w:cs="Times New Roman"/>
          <w:sz w:val="28"/>
          <w:szCs w:val="28"/>
          <w:lang w:eastAsia="ru-RU"/>
        </w:rPr>
        <w:t xml:space="preserve">районе </w:t>
      </w:r>
      <w:r w:rsidR="00172C82" w:rsidRPr="00172C82">
        <w:rPr>
          <w:rFonts w:ascii="Times New Roman" w:eastAsia="Times New Roman" w:hAnsi="Times New Roman" w:cs="Times New Roman"/>
          <w:sz w:val="28"/>
          <w:szCs w:val="28"/>
          <w:lang w:eastAsia="ru-RU"/>
        </w:rPr>
        <w:t>Республики Татарстан»</w:t>
      </w:r>
      <w:r w:rsidR="00172C82" w:rsidRPr="00172C82">
        <w:rPr>
          <w:rFonts w:ascii="Times New Roman" w:eastAsia="Times New Roman" w:hAnsi="Times New Roman" w:cs="Times New Roman"/>
          <w:sz w:val="28"/>
          <w:szCs w:val="28"/>
          <w:lang w:eastAsia="ru-RU"/>
        </w:rPr>
        <w:br/>
      </w:r>
      <w:r w:rsidRPr="00172C82">
        <w:rPr>
          <w:rFonts w:ascii="Times New Roman" w:eastAsia="Times New Roman" w:hAnsi="Times New Roman" w:cs="Times New Roman"/>
          <w:sz w:val="28"/>
          <w:szCs w:val="28"/>
          <w:lang w:eastAsia="ru-RU"/>
        </w:rPr>
        <w:t>(</w:t>
      </w:r>
      <w:r w:rsidR="008A180D" w:rsidRPr="008A180D">
        <w:rPr>
          <w:rFonts w:ascii="Times New Roman" w:hAnsi="Times New Roman"/>
          <w:sz w:val="28"/>
          <w:szCs w:val="28"/>
        </w:rPr>
        <w:t>ООО «Агропромышленная холдинговая компания «</w:t>
      </w:r>
      <w:proofErr w:type="spellStart"/>
      <w:r w:rsidR="008A180D" w:rsidRPr="008A180D">
        <w:rPr>
          <w:rFonts w:ascii="Times New Roman" w:hAnsi="Times New Roman"/>
          <w:sz w:val="28"/>
          <w:szCs w:val="28"/>
        </w:rPr>
        <w:t>АгроАльянсКама</w:t>
      </w:r>
      <w:proofErr w:type="spellEnd"/>
      <w:r w:rsidR="008A180D" w:rsidRPr="008A180D">
        <w:rPr>
          <w:rFonts w:ascii="Times New Roman" w:hAnsi="Times New Roman"/>
          <w:sz w:val="28"/>
          <w:szCs w:val="28"/>
        </w:rPr>
        <w:t>»</w:t>
      </w:r>
      <w:r w:rsidRPr="008A180D">
        <w:rPr>
          <w:rFonts w:ascii="Times New Roman" w:eastAsia="Times New Roman" w:hAnsi="Times New Roman" w:cs="Times New Roman"/>
          <w:sz w:val="28"/>
          <w:szCs w:val="28"/>
          <w:lang w:eastAsia="ru-RU"/>
        </w:rPr>
        <w:t xml:space="preserve">, </w:t>
      </w:r>
      <w:proofErr w:type="spellStart"/>
      <w:r w:rsidRPr="008A180D">
        <w:rPr>
          <w:rFonts w:ascii="Times New Roman" w:eastAsia="Times New Roman" w:hAnsi="Times New Roman" w:cs="Times New Roman"/>
          <w:sz w:val="28"/>
          <w:szCs w:val="28"/>
          <w:lang w:eastAsia="ru-RU"/>
        </w:rPr>
        <w:t>Актанышский</w:t>
      </w:r>
      <w:proofErr w:type="spellEnd"/>
      <w:r w:rsidRPr="008A180D">
        <w:rPr>
          <w:rFonts w:ascii="Times New Roman" w:eastAsia="Times New Roman" w:hAnsi="Times New Roman" w:cs="Times New Roman"/>
          <w:sz w:val="28"/>
          <w:szCs w:val="28"/>
          <w:lang w:eastAsia="ru-RU"/>
        </w:rPr>
        <w:t xml:space="preserve"> муниципальный район);</w:t>
      </w:r>
    </w:p>
    <w:p w:rsidR="006E39F5" w:rsidRPr="00AE713F" w:rsidRDefault="006E39F5" w:rsidP="00AE713F">
      <w:pPr>
        <w:pStyle w:val="aa"/>
        <w:numPr>
          <w:ilvl w:val="0"/>
          <w:numId w:val="2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E713F">
        <w:rPr>
          <w:rFonts w:ascii="Times New Roman" w:eastAsia="Times New Roman" w:hAnsi="Times New Roman" w:cs="Times New Roman"/>
          <w:sz w:val="28"/>
          <w:szCs w:val="28"/>
          <w:lang w:eastAsia="ru-RU"/>
        </w:rPr>
        <w:t xml:space="preserve">«Строительство гаража площадью 7 500 кв. метров для хранения сельскохозяйственной техники и транспортных средств, приобретение техники в </w:t>
      </w:r>
      <w:proofErr w:type="gramStart"/>
      <w:r w:rsidRPr="00AE713F">
        <w:rPr>
          <w:rFonts w:ascii="Times New Roman" w:eastAsia="Times New Roman" w:hAnsi="Times New Roman" w:cs="Times New Roman"/>
          <w:sz w:val="28"/>
          <w:szCs w:val="28"/>
          <w:lang w:eastAsia="ru-RU"/>
        </w:rPr>
        <w:t>количестве</w:t>
      </w:r>
      <w:proofErr w:type="gramEnd"/>
      <w:r w:rsidRPr="00AE713F">
        <w:rPr>
          <w:rFonts w:ascii="Times New Roman" w:eastAsia="Times New Roman" w:hAnsi="Times New Roman" w:cs="Times New Roman"/>
          <w:sz w:val="28"/>
          <w:szCs w:val="28"/>
          <w:lang w:eastAsia="ru-RU"/>
        </w:rPr>
        <w:t xml:space="preserve"> 86 единиц» (ООО «Камский Бекон», </w:t>
      </w:r>
      <w:proofErr w:type="spellStart"/>
      <w:r w:rsidRPr="00AE713F">
        <w:rPr>
          <w:rFonts w:ascii="Times New Roman" w:eastAsia="Times New Roman" w:hAnsi="Times New Roman" w:cs="Times New Roman"/>
          <w:sz w:val="28"/>
          <w:szCs w:val="28"/>
          <w:lang w:eastAsia="ru-RU"/>
        </w:rPr>
        <w:t>Мензелинский</w:t>
      </w:r>
      <w:proofErr w:type="spellEnd"/>
      <w:r w:rsidRPr="00AE713F">
        <w:rPr>
          <w:rFonts w:ascii="Times New Roman" w:eastAsia="Times New Roman" w:hAnsi="Times New Roman" w:cs="Times New Roman"/>
          <w:sz w:val="28"/>
          <w:szCs w:val="28"/>
          <w:lang w:eastAsia="ru-RU"/>
        </w:rPr>
        <w:t xml:space="preserve"> муниципальный район);</w:t>
      </w:r>
    </w:p>
    <w:p w:rsidR="006E39F5" w:rsidRDefault="006E39F5" w:rsidP="00AE713F">
      <w:pPr>
        <w:pStyle w:val="aa"/>
        <w:numPr>
          <w:ilvl w:val="0"/>
          <w:numId w:val="2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E713F">
        <w:rPr>
          <w:rFonts w:ascii="Times New Roman" w:eastAsia="Times New Roman" w:hAnsi="Times New Roman" w:cs="Times New Roman"/>
          <w:sz w:val="28"/>
          <w:szCs w:val="28"/>
          <w:lang w:eastAsia="ru-RU"/>
        </w:rPr>
        <w:t xml:space="preserve">«Создание откормочной площадки на 10 000 голов КРС мясного направления в </w:t>
      </w:r>
      <w:proofErr w:type="spellStart"/>
      <w:r w:rsidRPr="00AE713F">
        <w:rPr>
          <w:rFonts w:ascii="Times New Roman" w:eastAsia="Times New Roman" w:hAnsi="Times New Roman" w:cs="Times New Roman"/>
          <w:sz w:val="28"/>
          <w:szCs w:val="28"/>
          <w:lang w:eastAsia="ru-RU"/>
        </w:rPr>
        <w:t>Актанышском</w:t>
      </w:r>
      <w:proofErr w:type="spellEnd"/>
      <w:r w:rsidRPr="00AE713F">
        <w:rPr>
          <w:rFonts w:ascii="Times New Roman" w:eastAsia="Times New Roman" w:hAnsi="Times New Roman" w:cs="Times New Roman"/>
          <w:sz w:val="28"/>
          <w:szCs w:val="28"/>
          <w:lang w:eastAsia="ru-RU"/>
        </w:rPr>
        <w:t xml:space="preserve"> районе Республики Татарстан» (СППК «Зеленая планета», </w:t>
      </w:r>
      <w:proofErr w:type="spellStart"/>
      <w:r w:rsidRPr="00AE713F">
        <w:rPr>
          <w:rFonts w:ascii="Times New Roman" w:eastAsia="Times New Roman" w:hAnsi="Times New Roman" w:cs="Times New Roman"/>
          <w:sz w:val="28"/>
          <w:szCs w:val="28"/>
          <w:lang w:eastAsia="ru-RU"/>
        </w:rPr>
        <w:t>А</w:t>
      </w:r>
      <w:r w:rsidR="00B244B0" w:rsidRPr="00AE713F">
        <w:rPr>
          <w:rFonts w:ascii="Times New Roman" w:eastAsia="Times New Roman" w:hAnsi="Times New Roman" w:cs="Times New Roman"/>
          <w:sz w:val="28"/>
          <w:szCs w:val="28"/>
          <w:lang w:eastAsia="ru-RU"/>
        </w:rPr>
        <w:t>ктанышский</w:t>
      </w:r>
      <w:proofErr w:type="spellEnd"/>
      <w:r w:rsidR="00B244B0" w:rsidRPr="00AE713F">
        <w:rPr>
          <w:rFonts w:ascii="Times New Roman" w:eastAsia="Times New Roman" w:hAnsi="Times New Roman" w:cs="Times New Roman"/>
          <w:sz w:val="28"/>
          <w:szCs w:val="28"/>
          <w:lang w:eastAsia="ru-RU"/>
        </w:rPr>
        <w:t xml:space="preserve"> муниципальный </w:t>
      </w:r>
      <w:r w:rsidR="00C50FC3">
        <w:rPr>
          <w:rFonts w:ascii="Times New Roman" w:eastAsia="Times New Roman" w:hAnsi="Times New Roman" w:cs="Times New Roman"/>
          <w:sz w:val="28"/>
          <w:szCs w:val="28"/>
          <w:lang w:eastAsia="ru-RU"/>
        </w:rPr>
        <w:t>район);</w:t>
      </w:r>
    </w:p>
    <w:p w:rsidR="00C50FC3" w:rsidRPr="00C27328" w:rsidRDefault="00C50FC3" w:rsidP="00C50FC3">
      <w:pPr>
        <w:pStyle w:val="aa"/>
        <w:numPr>
          <w:ilvl w:val="0"/>
          <w:numId w:val="2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27328">
        <w:rPr>
          <w:rFonts w:ascii="Times New Roman" w:eastAsia="Times New Roman" w:hAnsi="Times New Roman" w:cs="Times New Roman"/>
          <w:sz w:val="28"/>
          <w:szCs w:val="28"/>
          <w:lang w:eastAsia="ru-RU"/>
        </w:rPr>
        <w:t xml:space="preserve">«Рыбоводный комплекс «Биосфера-Фиш» (ООО «Биосфера-Фиш», </w:t>
      </w:r>
      <w:proofErr w:type="spellStart"/>
      <w:r w:rsidRPr="00C27328">
        <w:rPr>
          <w:rFonts w:ascii="Times New Roman" w:eastAsia="Times New Roman" w:hAnsi="Times New Roman" w:cs="Times New Roman"/>
          <w:sz w:val="28"/>
          <w:szCs w:val="28"/>
          <w:lang w:eastAsia="ru-RU"/>
        </w:rPr>
        <w:t>Лаишевский</w:t>
      </w:r>
      <w:proofErr w:type="spellEnd"/>
      <w:r w:rsidRPr="00C27328">
        <w:rPr>
          <w:rFonts w:ascii="Times New Roman" w:eastAsia="Times New Roman" w:hAnsi="Times New Roman" w:cs="Times New Roman"/>
          <w:sz w:val="28"/>
          <w:szCs w:val="28"/>
          <w:lang w:eastAsia="ru-RU"/>
        </w:rPr>
        <w:t xml:space="preserve"> муниципальный район).</w:t>
      </w:r>
    </w:p>
    <w:p w:rsidR="000E6FD3" w:rsidRPr="00C50FC3" w:rsidRDefault="000E6FD3" w:rsidP="000E6FD3">
      <w:pPr>
        <w:pStyle w:val="aa"/>
        <w:tabs>
          <w:tab w:val="left" w:pos="1134"/>
        </w:tabs>
        <w:autoSpaceDE w:val="0"/>
        <w:autoSpaceDN w:val="0"/>
        <w:adjustRightInd w:val="0"/>
        <w:spacing w:after="0" w:line="240" w:lineRule="auto"/>
        <w:ind w:left="709"/>
        <w:jc w:val="both"/>
        <w:rPr>
          <w:rFonts w:ascii="Times New Roman" w:eastAsia="Times New Roman" w:hAnsi="Times New Roman" w:cs="Times New Roman"/>
          <w:color w:val="FF0000"/>
          <w:sz w:val="28"/>
          <w:szCs w:val="28"/>
          <w:lang w:eastAsia="ru-RU"/>
        </w:rPr>
      </w:pPr>
    </w:p>
    <w:p w:rsidR="006E39F5" w:rsidRPr="006E39F5" w:rsidRDefault="006E39F5" w:rsidP="006E39F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E39F5">
        <w:rPr>
          <w:rFonts w:ascii="Times New Roman" w:eastAsia="Times New Roman" w:hAnsi="Times New Roman" w:cs="Times New Roman"/>
          <w:sz w:val="28"/>
          <w:szCs w:val="28"/>
          <w:lang w:eastAsia="ru-RU"/>
        </w:rPr>
        <w:lastRenderedPageBreak/>
        <w:t>6.1.2. Добыча сырой нефти и природного газа:</w:t>
      </w:r>
    </w:p>
    <w:p w:rsidR="006E39F5" w:rsidRPr="00DE3B60" w:rsidRDefault="006E39F5" w:rsidP="00DE3B60">
      <w:pPr>
        <w:pStyle w:val="aa"/>
        <w:numPr>
          <w:ilvl w:val="0"/>
          <w:numId w:val="27"/>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E3B60">
        <w:rPr>
          <w:rFonts w:ascii="Times New Roman" w:eastAsia="Times New Roman" w:hAnsi="Times New Roman" w:cs="Times New Roman"/>
          <w:sz w:val="28"/>
          <w:szCs w:val="28"/>
          <w:lang w:eastAsia="ru-RU"/>
        </w:rPr>
        <w:t>«Разработка</w:t>
      </w:r>
      <w:r w:rsidR="00023138" w:rsidRPr="00DE3B60">
        <w:rPr>
          <w:rFonts w:ascii="Times New Roman" w:eastAsia="Times New Roman" w:hAnsi="Times New Roman" w:cs="Times New Roman"/>
          <w:sz w:val="28"/>
          <w:szCs w:val="28"/>
          <w:lang w:eastAsia="ru-RU"/>
        </w:rPr>
        <w:t xml:space="preserve"> </w:t>
      </w:r>
      <w:r w:rsidRPr="00DE3B60">
        <w:rPr>
          <w:rFonts w:ascii="Times New Roman" w:eastAsia="Times New Roman" w:hAnsi="Times New Roman" w:cs="Times New Roman"/>
          <w:sz w:val="28"/>
          <w:szCs w:val="28"/>
          <w:lang w:eastAsia="ru-RU"/>
        </w:rPr>
        <w:t>месторождений</w:t>
      </w:r>
      <w:r w:rsidR="00023138" w:rsidRPr="00DE3B60">
        <w:rPr>
          <w:rFonts w:ascii="Times New Roman" w:eastAsia="Times New Roman" w:hAnsi="Times New Roman" w:cs="Times New Roman"/>
          <w:sz w:val="28"/>
          <w:szCs w:val="28"/>
          <w:lang w:eastAsia="ru-RU"/>
        </w:rPr>
        <w:t xml:space="preserve"> </w:t>
      </w:r>
      <w:proofErr w:type="spellStart"/>
      <w:r w:rsidRPr="00DE3B60">
        <w:rPr>
          <w:rFonts w:ascii="Times New Roman" w:eastAsia="Times New Roman" w:hAnsi="Times New Roman" w:cs="Times New Roman"/>
          <w:sz w:val="28"/>
          <w:szCs w:val="28"/>
          <w:lang w:eastAsia="ru-RU"/>
        </w:rPr>
        <w:t>сверхвязкой</w:t>
      </w:r>
      <w:proofErr w:type="spellEnd"/>
      <w:r w:rsidR="00023138" w:rsidRPr="00DE3B60">
        <w:rPr>
          <w:rFonts w:ascii="Times New Roman" w:eastAsia="Times New Roman" w:hAnsi="Times New Roman" w:cs="Times New Roman"/>
          <w:sz w:val="28"/>
          <w:szCs w:val="28"/>
          <w:lang w:eastAsia="ru-RU"/>
        </w:rPr>
        <w:t xml:space="preserve"> </w:t>
      </w:r>
      <w:r w:rsidRPr="00DE3B60">
        <w:rPr>
          <w:rFonts w:ascii="Times New Roman" w:eastAsia="Times New Roman" w:hAnsi="Times New Roman" w:cs="Times New Roman"/>
          <w:sz w:val="28"/>
          <w:szCs w:val="28"/>
          <w:lang w:eastAsia="ru-RU"/>
        </w:rPr>
        <w:t>нефти (</w:t>
      </w:r>
      <w:r w:rsidR="00125581" w:rsidRPr="00DE3B60">
        <w:rPr>
          <w:rFonts w:ascii="Times New Roman" w:hAnsi="Times New Roman" w:cs="Times New Roman"/>
          <w:sz w:val="28"/>
          <w:szCs w:val="28"/>
        </w:rPr>
        <w:t>этап 2600</w:t>
      </w:r>
      <w:r w:rsidRPr="00DE3B60">
        <w:rPr>
          <w:rFonts w:ascii="Times New Roman" w:eastAsia="Times New Roman" w:hAnsi="Times New Roman" w:cs="Times New Roman"/>
          <w:sz w:val="28"/>
          <w:szCs w:val="28"/>
          <w:lang w:eastAsia="ru-RU"/>
        </w:rPr>
        <w:t xml:space="preserve">)» </w:t>
      </w:r>
      <w:r w:rsidR="00DE3B60" w:rsidRPr="00DE3B60">
        <w:rPr>
          <w:rFonts w:ascii="Times New Roman" w:eastAsia="Times New Roman" w:hAnsi="Times New Roman" w:cs="Times New Roman"/>
          <w:sz w:val="28"/>
          <w:szCs w:val="28"/>
          <w:lang w:eastAsia="ru-RU"/>
        </w:rPr>
        <w:br/>
      </w:r>
      <w:r w:rsidRPr="00DE3B60">
        <w:rPr>
          <w:rFonts w:ascii="Times New Roman" w:eastAsia="Times New Roman" w:hAnsi="Times New Roman" w:cs="Times New Roman"/>
          <w:sz w:val="28"/>
          <w:szCs w:val="28"/>
          <w:lang w:eastAsia="ru-RU"/>
        </w:rPr>
        <w:t xml:space="preserve">(ПАО «Татнефть» им. </w:t>
      </w:r>
      <w:proofErr w:type="spellStart"/>
      <w:r w:rsidRPr="00DE3B60">
        <w:rPr>
          <w:rFonts w:ascii="Times New Roman" w:eastAsia="Times New Roman" w:hAnsi="Times New Roman" w:cs="Times New Roman"/>
          <w:sz w:val="28"/>
          <w:szCs w:val="28"/>
          <w:lang w:eastAsia="ru-RU"/>
        </w:rPr>
        <w:t>В.Д.Шашина</w:t>
      </w:r>
      <w:proofErr w:type="spellEnd"/>
      <w:r w:rsidRPr="00DE3B60">
        <w:rPr>
          <w:rFonts w:ascii="Times New Roman" w:eastAsia="Times New Roman" w:hAnsi="Times New Roman" w:cs="Times New Roman"/>
          <w:sz w:val="28"/>
          <w:szCs w:val="28"/>
          <w:lang w:eastAsia="ru-RU"/>
        </w:rPr>
        <w:t xml:space="preserve">, </w:t>
      </w:r>
      <w:proofErr w:type="spellStart"/>
      <w:r w:rsidRPr="00DE3B60">
        <w:rPr>
          <w:rFonts w:ascii="Times New Roman" w:eastAsia="Times New Roman" w:hAnsi="Times New Roman" w:cs="Times New Roman"/>
          <w:sz w:val="28"/>
          <w:szCs w:val="28"/>
          <w:lang w:eastAsia="ru-RU"/>
        </w:rPr>
        <w:t>Альметьевский</w:t>
      </w:r>
      <w:proofErr w:type="spellEnd"/>
      <w:r w:rsidRPr="00DE3B60">
        <w:rPr>
          <w:rFonts w:ascii="Times New Roman" w:eastAsia="Times New Roman" w:hAnsi="Times New Roman" w:cs="Times New Roman"/>
          <w:sz w:val="28"/>
          <w:szCs w:val="28"/>
          <w:lang w:eastAsia="ru-RU"/>
        </w:rPr>
        <w:t xml:space="preserve"> муниципальный район, </w:t>
      </w:r>
      <w:proofErr w:type="spellStart"/>
      <w:r w:rsidRPr="00DE3B60">
        <w:rPr>
          <w:rFonts w:ascii="Times New Roman" w:eastAsia="Times New Roman" w:hAnsi="Times New Roman" w:cs="Times New Roman"/>
          <w:sz w:val="28"/>
          <w:szCs w:val="28"/>
          <w:lang w:eastAsia="ru-RU"/>
        </w:rPr>
        <w:t>Нурлатский</w:t>
      </w:r>
      <w:proofErr w:type="spellEnd"/>
      <w:r w:rsidRPr="00DE3B60">
        <w:rPr>
          <w:rFonts w:ascii="Times New Roman" w:eastAsia="Times New Roman" w:hAnsi="Times New Roman" w:cs="Times New Roman"/>
          <w:sz w:val="28"/>
          <w:szCs w:val="28"/>
          <w:lang w:eastAsia="ru-RU"/>
        </w:rPr>
        <w:t xml:space="preserve"> муниципальный район</w:t>
      </w:r>
      <w:r w:rsidR="00125581" w:rsidRPr="00DE3B60">
        <w:rPr>
          <w:rFonts w:ascii="Times New Roman" w:eastAsia="Times New Roman" w:hAnsi="Times New Roman" w:cs="Times New Roman"/>
          <w:sz w:val="28"/>
          <w:szCs w:val="28"/>
          <w:lang w:eastAsia="ru-RU"/>
        </w:rPr>
        <w:t xml:space="preserve">, </w:t>
      </w:r>
      <w:proofErr w:type="spellStart"/>
      <w:r w:rsidR="00125581" w:rsidRPr="00DE3B60">
        <w:rPr>
          <w:rFonts w:ascii="Times New Roman" w:hAnsi="Times New Roman"/>
          <w:sz w:val="28"/>
          <w:szCs w:val="28"/>
        </w:rPr>
        <w:t>Лениногорский</w:t>
      </w:r>
      <w:proofErr w:type="spellEnd"/>
      <w:r w:rsidR="00125581" w:rsidRPr="00DE3B60">
        <w:rPr>
          <w:rFonts w:ascii="Times New Roman" w:hAnsi="Times New Roman"/>
          <w:sz w:val="28"/>
          <w:szCs w:val="28"/>
        </w:rPr>
        <w:t xml:space="preserve"> муниципальный район, </w:t>
      </w:r>
      <w:proofErr w:type="spellStart"/>
      <w:r w:rsidR="00125581" w:rsidRPr="00DE3B60">
        <w:rPr>
          <w:rFonts w:ascii="Times New Roman" w:hAnsi="Times New Roman"/>
          <w:sz w:val="28"/>
          <w:szCs w:val="28"/>
        </w:rPr>
        <w:t>Черемшанский</w:t>
      </w:r>
      <w:proofErr w:type="spellEnd"/>
      <w:r w:rsidR="00125581" w:rsidRPr="00DE3B60">
        <w:rPr>
          <w:rFonts w:ascii="Times New Roman" w:hAnsi="Times New Roman"/>
          <w:sz w:val="28"/>
          <w:szCs w:val="28"/>
        </w:rPr>
        <w:t xml:space="preserve"> муниципальный район</w:t>
      </w:r>
      <w:r w:rsidR="00B244B0" w:rsidRPr="00DE3B60">
        <w:rPr>
          <w:rFonts w:ascii="Times New Roman" w:eastAsia="Times New Roman" w:hAnsi="Times New Roman" w:cs="Times New Roman"/>
          <w:sz w:val="28"/>
          <w:szCs w:val="28"/>
          <w:lang w:eastAsia="ru-RU"/>
        </w:rPr>
        <w:t>);</w:t>
      </w:r>
    </w:p>
    <w:p w:rsidR="00B244B0" w:rsidRPr="00DE3B60" w:rsidRDefault="00B244B0" w:rsidP="00AE713F">
      <w:pPr>
        <w:pStyle w:val="aa"/>
        <w:numPr>
          <w:ilvl w:val="0"/>
          <w:numId w:val="27"/>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E3B60">
        <w:rPr>
          <w:rFonts w:ascii="Times New Roman" w:eastAsia="Times New Roman" w:hAnsi="Times New Roman" w:cs="Times New Roman"/>
          <w:sz w:val="28"/>
          <w:szCs w:val="28"/>
          <w:lang w:eastAsia="ru-RU"/>
        </w:rPr>
        <w:t>«Увеличение объемов добычи нефти АО «</w:t>
      </w:r>
      <w:proofErr w:type="spellStart"/>
      <w:r w:rsidRPr="00DE3B60">
        <w:rPr>
          <w:rFonts w:ascii="Times New Roman" w:eastAsia="Times New Roman" w:hAnsi="Times New Roman" w:cs="Times New Roman"/>
          <w:sz w:val="28"/>
          <w:szCs w:val="28"/>
          <w:lang w:eastAsia="ru-RU"/>
        </w:rPr>
        <w:t>Татнефтеотдача</w:t>
      </w:r>
      <w:proofErr w:type="spellEnd"/>
      <w:r w:rsidRPr="00DE3B60">
        <w:rPr>
          <w:rFonts w:ascii="Times New Roman" w:eastAsia="Times New Roman" w:hAnsi="Times New Roman" w:cs="Times New Roman"/>
          <w:sz w:val="28"/>
          <w:szCs w:val="28"/>
          <w:lang w:eastAsia="ru-RU"/>
        </w:rPr>
        <w:t>» за счет создания новых производственных</w:t>
      </w:r>
      <w:r w:rsidR="00023138" w:rsidRPr="00DE3B60">
        <w:rPr>
          <w:rFonts w:ascii="Times New Roman" w:eastAsia="Times New Roman" w:hAnsi="Times New Roman" w:cs="Times New Roman"/>
          <w:sz w:val="28"/>
          <w:szCs w:val="28"/>
          <w:lang w:eastAsia="ru-RU"/>
        </w:rPr>
        <w:t xml:space="preserve"> </w:t>
      </w:r>
      <w:r w:rsidRPr="00DE3B60">
        <w:rPr>
          <w:rFonts w:ascii="Times New Roman" w:eastAsia="Times New Roman" w:hAnsi="Times New Roman" w:cs="Times New Roman"/>
          <w:sz w:val="28"/>
          <w:szCs w:val="28"/>
          <w:lang w:eastAsia="ru-RU"/>
        </w:rPr>
        <w:t>мощностей</w:t>
      </w:r>
      <w:r w:rsidR="00DE3B60" w:rsidRPr="00DE3B60">
        <w:rPr>
          <w:rFonts w:ascii="Times New Roman" w:eastAsia="Times New Roman" w:hAnsi="Times New Roman" w:cs="Times New Roman"/>
          <w:sz w:val="28"/>
          <w:szCs w:val="28"/>
          <w:lang w:eastAsia="ru-RU"/>
        </w:rPr>
        <w:t xml:space="preserve"> </w:t>
      </w:r>
      <w:r w:rsidRPr="00DE3B60">
        <w:rPr>
          <w:rFonts w:ascii="Times New Roman" w:eastAsia="Times New Roman" w:hAnsi="Times New Roman" w:cs="Times New Roman"/>
          <w:sz w:val="28"/>
          <w:szCs w:val="28"/>
          <w:lang w:eastAsia="ru-RU"/>
        </w:rPr>
        <w:t>в</w:t>
      </w:r>
      <w:r w:rsidR="00023138" w:rsidRPr="00DE3B60">
        <w:rPr>
          <w:rFonts w:ascii="Times New Roman" w:eastAsia="Times New Roman" w:hAnsi="Times New Roman" w:cs="Times New Roman"/>
          <w:sz w:val="28"/>
          <w:szCs w:val="28"/>
          <w:lang w:eastAsia="ru-RU"/>
        </w:rPr>
        <w:t xml:space="preserve"> </w:t>
      </w:r>
      <w:r w:rsidRPr="00DE3B60">
        <w:rPr>
          <w:rFonts w:ascii="Times New Roman" w:eastAsia="Times New Roman" w:hAnsi="Times New Roman" w:cs="Times New Roman"/>
          <w:sz w:val="28"/>
          <w:szCs w:val="28"/>
          <w:lang w:eastAsia="ru-RU"/>
        </w:rPr>
        <w:t xml:space="preserve">Республике Татарстан» </w:t>
      </w:r>
      <w:r w:rsidR="00DE3B60" w:rsidRPr="00DE3B60">
        <w:rPr>
          <w:rFonts w:ascii="Times New Roman" w:eastAsia="Times New Roman" w:hAnsi="Times New Roman" w:cs="Times New Roman"/>
          <w:sz w:val="28"/>
          <w:szCs w:val="28"/>
          <w:lang w:eastAsia="ru-RU"/>
        </w:rPr>
        <w:br/>
      </w:r>
      <w:r w:rsidRPr="00DE3B60">
        <w:rPr>
          <w:rFonts w:ascii="Times New Roman" w:eastAsia="Times New Roman" w:hAnsi="Times New Roman" w:cs="Times New Roman"/>
          <w:sz w:val="28"/>
          <w:szCs w:val="28"/>
          <w:lang w:eastAsia="ru-RU"/>
        </w:rPr>
        <w:t>(АО «</w:t>
      </w:r>
      <w:proofErr w:type="spellStart"/>
      <w:r w:rsidRPr="00DE3B60">
        <w:rPr>
          <w:rFonts w:ascii="Times New Roman" w:eastAsia="Times New Roman" w:hAnsi="Times New Roman" w:cs="Times New Roman"/>
          <w:sz w:val="28"/>
          <w:szCs w:val="28"/>
          <w:lang w:eastAsia="ru-RU"/>
        </w:rPr>
        <w:t>Татнефтеотдача</w:t>
      </w:r>
      <w:proofErr w:type="spellEnd"/>
      <w:r w:rsidRPr="00DE3B60">
        <w:rPr>
          <w:rFonts w:ascii="Times New Roman" w:eastAsia="Times New Roman" w:hAnsi="Times New Roman" w:cs="Times New Roman"/>
          <w:sz w:val="28"/>
          <w:szCs w:val="28"/>
          <w:lang w:eastAsia="ru-RU"/>
        </w:rPr>
        <w:t xml:space="preserve">», </w:t>
      </w:r>
      <w:proofErr w:type="spellStart"/>
      <w:r w:rsidRPr="00DE3B60">
        <w:rPr>
          <w:rFonts w:ascii="Times New Roman" w:eastAsia="Times New Roman" w:hAnsi="Times New Roman" w:cs="Times New Roman"/>
          <w:sz w:val="28"/>
          <w:szCs w:val="28"/>
          <w:lang w:eastAsia="ru-RU"/>
        </w:rPr>
        <w:t>Нурлатский</w:t>
      </w:r>
      <w:proofErr w:type="spellEnd"/>
      <w:r w:rsidRPr="00DE3B60">
        <w:rPr>
          <w:rFonts w:ascii="Times New Roman" w:eastAsia="Times New Roman" w:hAnsi="Times New Roman" w:cs="Times New Roman"/>
          <w:sz w:val="28"/>
          <w:szCs w:val="28"/>
          <w:lang w:eastAsia="ru-RU"/>
        </w:rPr>
        <w:t xml:space="preserve"> муниципальный район).</w:t>
      </w:r>
    </w:p>
    <w:p w:rsidR="006E39F5" w:rsidRPr="006E39F5" w:rsidRDefault="006E39F5" w:rsidP="006E39F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E39F5">
        <w:rPr>
          <w:rFonts w:ascii="Times New Roman" w:eastAsia="Times New Roman" w:hAnsi="Times New Roman" w:cs="Times New Roman"/>
          <w:sz w:val="28"/>
          <w:szCs w:val="28"/>
          <w:lang w:eastAsia="ru-RU"/>
        </w:rPr>
        <w:t>6.1.3. Производство пищевых продуктов:</w:t>
      </w:r>
    </w:p>
    <w:p w:rsidR="006E39F5" w:rsidRPr="00AE713F" w:rsidRDefault="006E39F5" w:rsidP="00AE713F">
      <w:pPr>
        <w:pStyle w:val="aa"/>
        <w:numPr>
          <w:ilvl w:val="0"/>
          <w:numId w:val="25"/>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E713F">
        <w:rPr>
          <w:rFonts w:ascii="Times New Roman" w:eastAsia="Times New Roman" w:hAnsi="Times New Roman" w:cs="Times New Roman"/>
          <w:sz w:val="28"/>
          <w:szCs w:val="28"/>
          <w:lang w:eastAsia="ru-RU"/>
        </w:rPr>
        <w:t>«Предприятие по убою птицы производительностью 10 500 голов в час» (ООО «</w:t>
      </w:r>
      <w:proofErr w:type="gramStart"/>
      <w:r w:rsidRPr="00AE713F">
        <w:rPr>
          <w:rFonts w:ascii="Times New Roman" w:eastAsia="Times New Roman" w:hAnsi="Times New Roman" w:cs="Times New Roman"/>
          <w:sz w:val="28"/>
          <w:szCs w:val="28"/>
          <w:lang w:eastAsia="ru-RU"/>
        </w:rPr>
        <w:t>Челны-Бройлер</w:t>
      </w:r>
      <w:proofErr w:type="gramEnd"/>
      <w:r w:rsidRPr="00AE713F">
        <w:rPr>
          <w:rFonts w:ascii="Times New Roman" w:eastAsia="Times New Roman" w:hAnsi="Times New Roman" w:cs="Times New Roman"/>
          <w:sz w:val="28"/>
          <w:szCs w:val="28"/>
          <w:lang w:eastAsia="ru-RU"/>
        </w:rPr>
        <w:t>», г. Набережные Челны);</w:t>
      </w:r>
    </w:p>
    <w:p w:rsidR="006E39F5" w:rsidRPr="00AE713F" w:rsidRDefault="006E39F5" w:rsidP="00AE713F">
      <w:pPr>
        <w:pStyle w:val="aa"/>
        <w:numPr>
          <w:ilvl w:val="0"/>
          <w:numId w:val="25"/>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E713F">
        <w:rPr>
          <w:rFonts w:ascii="Times New Roman" w:eastAsia="Times New Roman" w:hAnsi="Times New Roman" w:cs="Times New Roman"/>
          <w:sz w:val="28"/>
          <w:szCs w:val="28"/>
          <w:lang w:eastAsia="ru-RU"/>
        </w:rPr>
        <w:t xml:space="preserve">«Завод по глубокой переработке зерна» (ООО «ГРАНО ГРУПП», </w:t>
      </w:r>
      <w:proofErr w:type="spellStart"/>
      <w:r w:rsidRPr="00AE713F">
        <w:rPr>
          <w:rFonts w:ascii="Times New Roman" w:eastAsia="Times New Roman" w:hAnsi="Times New Roman" w:cs="Times New Roman"/>
          <w:sz w:val="28"/>
          <w:szCs w:val="28"/>
          <w:lang w:eastAsia="ru-RU"/>
        </w:rPr>
        <w:t>Альметьевский</w:t>
      </w:r>
      <w:proofErr w:type="spellEnd"/>
      <w:r w:rsidRPr="00AE713F">
        <w:rPr>
          <w:rFonts w:ascii="Times New Roman" w:eastAsia="Times New Roman" w:hAnsi="Times New Roman" w:cs="Times New Roman"/>
          <w:sz w:val="28"/>
          <w:szCs w:val="28"/>
          <w:lang w:eastAsia="ru-RU"/>
        </w:rPr>
        <w:t xml:space="preserve"> муниципальный район)</w:t>
      </w:r>
      <w:r w:rsidR="00E20247" w:rsidRPr="00AE713F">
        <w:rPr>
          <w:rFonts w:ascii="Times New Roman" w:eastAsia="Times New Roman" w:hAnsi="Times New Roman" w:cs="Times New Roman"/>
          <w:sz w:val="28"/>
          <w:szCs w:val="28"/>
          <w:lang w:eastAsia="ru-RU"/>
        </w:rPr>
        <w:t>;</w:t>
      </w:r>
    </w:p>
    <w:p w:rsidR="00E20247" w:rsidRPr="00AE713F" w:rsidRDefault="00E20247" w:rsidP="00AE713F">
      <w:pPr>
        <w:pStyle w:val="aa"/>
        <w:numPr>
          <w:ilvl w:val="0"/>
          <w:numId w:val="25"/>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AE713F">
        <w:rPr>
          <w:rFonts w:ascii="Times New Roman" w:hAnsi="Times New Roman"/>
          <w:sz w:val="28"/>
          <w:szCs w:val="28"/>
        </w:rPr>
        <w:t>«Строительство сельскохозяйственного парка «</w:t>
      </w:r>
      <w:proofErr w:type="spellStart"/>
      <w:r w:rsidRPr="00AE713F">
        <w:rPr>
          <w:rFonts w:ascii="Times New Roman" w:hAnsi="Times New Roman"/>
          <w:sz w:val="28"/>
          <w:szCs w:val="28"/>
        </w:rPr>
        <w:t>Сяосян</w:t>
      </w:r>
      <w:proofErr w:type="spellEnd"/>
      <w:r w:rsidRPr="00AE713F">
        <w:rPr>
          <w:rFonts w:ascii="Times New Roman" w:hAnsi="Times New Roman"/>
          <w:sz w:val="28"/>
          <w:szCs w:val="28"/>
        </w:rPr>
        <w:t>-Волга» по глубокой  переработке зерновых культур (злаковых и бобовых) объёмом 300 тыс. тонн в год» (АО «Сельскохозяйственный парк «</w:t>
      </w:r>
      <w:proofErr w:type="spellStart"/>
      <w:r w:rsidRPr="00AE713F">
        <w:rPr>
          <w:rFonts w:ascii="Times New Roman" w:hAnsi="Times New Roman"/>
          <w:sz w:val="28"/>
          <w:szCs w:val="28"/>
        </w:rPr>
        <w:t>Сяосян</w:t>
      </w:r>
      <w:proofErr w:type="spellEnd"/>
      <w:r w:rsidRPr="00AE713F">
        <w:rPr>
          <w:rFonts w:ascii="Times New Roman" w:hAnsi="Times New Roman"/>
          <w:sz w:val="28"/>
          <w:szCs w:val="28"/>
        </w:rPr>
        <w:t xml:space="preserve">-Волга», </w:t>
      </w:r>
      <w:proofErr w:type="spellStart"/>
      <w:r w:rsidRPr="00AE713F">
        <w:rPr>
          <w:rFonts w:ascii="Times New Roman" w:hAnsi="Times New Roman"/>
          <w:sz w:val="28"/>
          <w:szCs w:val="28"/>
        </w:rPr>
        <w:t>Лаишевский</w:t>
      </w:r>
      <w:proofErr w:type="spellEnd"/>
      <w:r w:rsidRPr="00AE713F">
        <w:rPr>
          <w:rFonts w:ascii="Times New Roman" w:hAnsi="Times New Roman"/>
          <w:sz w:val="28"/>
          <w:szCs w:val="28"/>
        </w:rPr>
        <w:t xml:space="preserve"> муниципальный район);</w:t>
      </w:r>
    </w:p>
    <w:p w:rsidR="00E20247" w:rsidRPr="00AE713F" w:rsidRDefault="00E20247" w:rsidP="00AE713F">
      <w:pPr>
        <w:pStyle w:val="aa"/>
        <w:numPr>
          <w:ilvl w:val="0"/>
          <w:numId w:val="25"/>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AE713F">
        <w:rPr>
          <w:rFonts w:ascii="Times New Roman" w:hAnsi="Times New Roman"/>
          <w:sz w:val="28"/>
          <w:szCs w:val="28"/>
        </w:rPr>
        <w:t xml:space="preserve">«Строительство завода по производству сыров, сливочного масла и комплексной переработки сыворотки в </w:t>
      </w:r>
      <w:proofErr w:type="spellStart"/>
      <w:r w:rsidRPr="00AE713F">
        <w:rPr>
          <w:rFonts w:ascii="Times New Roman" w:hAnsi="Times New Roman"/>
          <w:sz w:val="28"/>
          <w:szCs w:val="28"/>
        </w:rPr>
        <w:t>Алькеевском</w:t>
      </w:r>
      <w:proofErr w:type="spellEnd"/>
      <w:r w:rsidRPr="00AE713F">
        <w:rPr>
          <w:rFonts w:ascii="Times New Roman" w:hAnsi="Times New Roman"/>
          <w:sz w:val="28"/>
          <w:szCs w:val="28"/>
        </w:rPr>
        <w:t xml:space="preserve"> </w:t>
      </w:r>
      <w:proofErr w:type="gramStart"/>
      <w:r w:rsidRPr="00AE713F">
        <w:rPr>
          <w:rFonts w:ascii="Times New Roman" w:hAnsi="Times New Roman"/>
          <w:sz w:val="28"/>
          <w:szCs w:val="28"/>
        </w:rPr>
        <w:t>районе</w:t>
      </w:r>
      <w:proofErr w:type="gramEnd"/>
      <w:r w:rsidRPr="00AE713F">
        <w:rPr>
          <w:rFonts w:ascii="Times New Roman" w:hAnsi="Times New Roman"/>
          <w:sz w:val="28"/>
          <w:szCs w:val="28"/>
        </w:rPr>
        <w:t xml:space="preserve"> Республики Татарстан» (СПК «</w:t>
      </w:r>
      <w:proofErr w:type="spellStart"/>
      <w:r w:rsidRPr="00AE713F">
        <w:rPr>
          <w:rFonts w:ascii="Times New Roman" w:hAnsi="Times New Roman"/>
          <w:sz w:val="28"/>
          <w:szCs w:val="28"/>
        </w:rPr>
        <w:t>Хузангаевский</w:t>
      </w:r>
      <w:proofErr w:type="spellEnd"/>
      <w:r w:rsidRPr="00AE713F">
        <w:rPr>
          <w:rFonts w:ascii="Times New Roman" w:hAnsi="Times New Roman"/>
          <w:sz w:val="28"/>
          <w:szCs w:val="28"/>
        </w:rPr>
        <w:t xml:space="preserve">», </w:t>
      </w:r>
      <w:proofErr w:type="spellStart"/>
      <w:r w:rsidRPr="00AE713F">
        <w:rPr>
          <w:rFonts w:ascii="Times New Roman" w:hAnsi="Times New Roman"/>
          <w:sz w:val="28"/>
          <w:szCs w:val="28"/>
        </w:rPr>
        <w:t>Алькеевский</w:t>
      </w:r>
      <w:proofErr w:type="spellEnd"/>
      <w:r w:rsidRPr="00AE713F">
        <w:rPr>
          <w:rFonts w:ascii="Times New Roman" w:hAnsi="Times New Roman"/>
          <w:sz w:val="28"/>
          <w:szCs w:val="28"/>
        </w:rPr>
        <w:t xml:space="preserve"> муниципальный район);</w:t>
      </w:r>
    </w:p>
    <w:p w:rsidR="00946825" w:rsidRPr="00DE3B60" w:rsidRDefault="00946825" w:rsidP="00DE3B60">
      <w:pPr>
        <w:pStyle w:val="aa"/>
        <w:numPr>
          <w:ilvl w:val="0"/>
          <w:numId w:val="25"/>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E3B60">
        <w:rPr>
          <w:rFonts w:ascii="Times New Roman" w:eastAsia="Times New Roman" w:hAnsi="Times New Roman" w:cs="Times New Roman"/>
          <w:sz w:val="28"/>
          <w:szCs w:val="28"/>
          <w:lang w:eastAsia="ru-RU"/>
        </w:rPr>
        <w:t xml:space="preserve">«Реконструкция и техническое перевооружение комбикормового завода АО «ЧЕЛНЫХЛЕБОПРОДУКТ» (увеличение мощности до 30 </w:t>
      </w:r>
      <w:proofErr w:type="spellStart"/>
      <w:r w:rsidRPr="00DE3B60">
        <w:rPr>
          <w:rFonts w:ascii="Times New Roman" w:eastAsia="Times New Roman" w:hAnsi="Times New Roman" w:cs="Times New Roman"/>
          <w:sz w:val="28"/>
          <w:szCs w:val="28"/>
          <w:lang w:eastAsia="ru-RU"/>
        </w:rPr>
        <w:t>тн</w:t>
      </w:r>
      <w:proofErr w:type="spellEnd"/>
      <w:r w:rsidRPr="00DE3B60">
        <w:rPr>
          <w:rFonts w:ascii="Times New Roman" w:eastAsia="Times New Roman" w:hAnsi="Times New Roman" w:cs="Times New Roman"/>
          <w:sz w:val="28"/>
          <w:szCs w:val="28"/>
          <w:lang w:eastAsia="ru-RU"/>
        </w:rPr>
        <w:t>/час)»</w:t>
      </w:r>
      <w:r w:rsidR="00DE3B60" w:rsidRPr="00DE3B60">
        <w:rPr>
          <w:rFonts w:ascii="Times New Roman" w:eastAsia="Times New Roman" w:hAnsi="Times New Roman" w:cs="Times New Roman"/>
          <w:sz w:val="28"/>
          <w:szCs w:val="28"/>
          <w:lang w:eastAsia="ru-RU"/>
        </w:rPr>
        <w:br/>
      </w:r>
      <w:r w:rsidRPr="00DE3B60">
        <w:rPr>
          <w:rFonts w:ascii="Times New Roman" w:eastAsia="Times New Roman" w:hAnsi="Times New Roman" w:cs="Times New Roman"/>
          <w:sz w:val="28"/>
          <w:szCs w:val="28"/>
          <w:lang w:eastAsia="ru-RU"/>
        </w:rPr>
        <w:t xml:space="preserve">(АО «ЧЕЛНЫХЛЕБОПРОДУКТ», </w:t>
      </w:r>
      <w:proofErr w:type="spellStart"/>
      <w:r w:rsidRPr="00DE3B60">
        <w:rPr>
          <w:rFonts w:ascii="Times New Roman" w:eastAsia="Times New Roman" w:hAnsi="Times New Roman" w:cs="Times New Roman"/>
          <w:sz w:val="28"/>
          <w:szCs w:val="28"/>
          <w:lang w:eastAsia="ru-RU"/>
        </w:rPr>
        <w:t>Тукаевский</w:t>
      </w:r>
      <w:proofErr w:type="spellEnd"/>
      <w:r w:rsidRPr="00DE3B60">
        <w:rPr>
          <w:rFonts w:ascii="Times New Roman" w:eastAsia="Times New Roman" w:hAnsi="Times New Roman" w:cs="Times New Roman"/>
          <w:sz w:val="28"/>
          <w:szCs w:val="28"/>
          <w:lang w:eastAsia="ru-RU"/>
        </w:rPr>
        <w:t xml:space="preserve"> муниципальный район);</w:t>
      </w:r>
    </w:p>
    <w:p w:rsidR="00946825" w:rsidRPr="00AE713F" w:rsidRDefault="00946825" w:rsidP="00AE713F">
      <w:pPr>
        <w:pStyle w:val="aa"/>
        <w:numPr>
          <w:ilvl w:val="0"/>
          <w:numId w:val="25"/>
        </w:numPr>
        <w:tabs>
          <w:tab w:val="left" w:pos="1134"/>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E713F">
        <w:rPr>
          <w:rFonts w:ascii="Times New Roman" w:eastAsia="Times New Roman" w:hAnsi="Times New Roman" w:cs="Times New Roman"/>
          <w:sz w:val="28"/>
          <w:szCs w:val="28"/>
          <w:lang w:eastAsia="ru-RU"/>
        </w:rPr>
        <w:t>«Оптово-распределительный центр «Агромир Казань» (</w:t>
      </w:r>
      <w:proofErr w:type="spellStart"/>
      <w:r w:rsidRPr="00AE713F">
        <w:rPr>
          <w:rFonts w:ascii="Times New Roman" w:eastAsia="Times New Roman" w:hAnsi="Times New Roman" w:cs="Times New Roman"/>
          <w:sz w:val="28"/>
          <w:szCs w:val="28"/>
          <w:lang w:eastAsia="ru-RU"/>
        </w:rPr>
        <w:t>Пестречинский</w:t>
      </w:r>
      <w:proofErr w:type="spellEnd"/>
      <w:r w:rsidRPr="00AE713F">
        <w:rPr>
          <w:rFonts w:ascii="Times New Roman" w:eastAsia="Times New Roman" w:hAnsi="Times New Roman" w:cs="Times New Roman"/>
          <w:sz w:val="28"/>
          <w:szCs w:val="28"/>
          <w:lang w:eastAsia="ru-RU"/>
        </w:rPr>
        <w:t xml:space="preserve"> муниципальный район);</w:t>
      </w:r>
    </w:p>
    <w:p w:rsidR="00946825" w:rsidRDefault="00946825" w:rsidP="00AE713F">
      <w:pPr>
        <w:pStyle w:val="aa"/>
        <w:numPr>
          <w:ilvl w:val="0"/>
          <w:numId w:val="25"/>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E713F">
        <w:rPr>
          <w:rFonts w:ascii="Times New Roman" w:eastAsia="Times New Roman" w:hAnsi="Times New Roman" w:cs="Times New Roman"/>
          <w:sz w:val="28"/>
          <w:szCs w:val="28"/>
          <w:lang w:eastAsia="ru-RU"/>
        </w:rPr>
        <w:t>«Строительство элеватора для хранения зерновых и масличных культур на 150 000 тонн единовременного хранения» (ООО «</w:t>
      </w:r>
      <w:proofErr w:type="spellStart"/>
      <w:r w:rsidRPr="00AE713F">
        <w:rPr>
          <w:rFonts w:ascii="Times New Roman" w:eastAsia="Times New Roman" w:hAnsi="Times New Roman" w:cs="Times New Roman"/>
          <w:sz w:val="28"/>
          <w:szCs w:val="28"/>
          <w:lang w:eastAsia="ru-RU"/>
        </w:rPr>
        <w:t>Заинский</w:t>
      </w:r>
      <w:proofErr w:type="spellEnd"/>
      <w:r w:rsidRPr="00AE713F">
        <w:rPr>
          <w:rFonts w:ascii="Times New Roman" w:eastAsia="Times New Roman" w:hAnsi="Times New Roman" w:cs="Times New Roman"/>
          <w:sz w:val="28"/>
          <w:szCs w:val="28"/>
          <w:lang w:eastAsia="ru-RU"/>
        </w:rPr>
        <w:t xml:space="preserve"> элеватор», г.</w:t>
      </w:r>
      <w:r w:rsidR="009D3EF9" w:rsidRPr="009D3EF9">
        <w:rPr>
          <w:rFonts w:ascii="Times New Roman" w:eastAsia="Times New Roman" w:hAnsi="Times New Roman" w:cs="Times New Roman"/>
          <w:sz w:val="28"/>
          <w:szCs w:val="28"/>
          <w:lang w:eastAsia="ru-RU"/>
        </w:rPr>
        <w:t xml:space="preserve"> </w:t>
      </w:r>
      <w:r w:rsidR="00B56FCF">
        <w:rPr>
          <w:rFonts w:ascii="Times New Roman" w:eastAsia="Times New Roman" w:hAnsi="Times New Roman" w:cs="Times New Roman"/>
          <w:sz w:val="28"/>
          <w:szCs w:val="28"/>
          <w:lang w:eastAsia="ru-RU"/>
        </w:rPr>
        <w:t>Заинск);</w:t>
      </w:r>
    </w:p>
    <w:p w:rsidR="00B56FCF" w:rsidRPr="00367B05" w:rsidRDefault="00B56FCF" w:rsidP="00B56FCF">
      <w:pPr>
        <w:pStyle w:val="aa"/>
        <w:numPr>
          <w:ilvl w:val="0"/>
          <w:numId w:val="25"/>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367B05">
        <w:rPr>
          <w:rFonts w:ascii="Times New Roman" w:eastAsia="Times New Roman" w:hAnsi="Times New Roman" w:cs="Times New Roman"/>
          <w:sz w:val="28"/>
          <w:szCs w:val="28"/>
          <w:lang w:eastAsia="ru-RU"/>
        </w:rPr>
        <w:t>«Модернизация, расширение производства на Казанском молочном комбинате» (ООО «Казанский молочный комбинат», г. Казань).</w:t>
      </w:r>
    </w:p>
    <w:p w:rsidR="006E39F5" w:rsidRPr="006E39F5" w:rsidRDefault="006E39F5" w:rsidP="006E39F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E39F5">
        <w:rPr>
          <w:rFonts w:ascii="Times New Roman" w:eastAsia="Times New Roman" w:hAnsi="Times New Roman" w:cs="Times New Roman"/>
          <w:sz w:val="28"/>
          <w:szCs w:val="28"/>
          <w:lang w:eastAsia="ru-RU"/>
        </w:rPr>
        <w:t>6.1.</w:t>
      </w:r>
      <w:r w:rsidR="00A145E7">
        <w:rPr>
          <w:rFonts w:ascii="Times New Roman" w:eastAsia="Times New Roman" w:hAnsi="Times New Roman" w:cs="Times New Roman"/>
          <w:sz w:val="28"/>
          <w:szCs w:val="28"/>
          <w:lang w:eastAsia="ru-RU"/>
        </w:rPr>
        <w:t>4</w:t>
      </w:r>
      <w:r w:rsidRPr="006E39F5">
        <w:rPr>
          <w:rFonts w:ascii="Times New Roman" w:eastAsia="Times New Roman" w:hAnsi="Times New Roman" w:cs="Times New Roman"/>
          <w:sz w:val="28"/>
          <w:szCs w:val="28"/>
          <w:lang w:eastAsia="ru-RU"/>
        </w:rPr>
        <w:t>. Производство нефтепродуктов:</w:t>
      </w:r>
    </w:p>
    <w:p w:rsidR="006E39F5" w:rsidRPr="00AE713F" w:rsidRDefault="006E39F5" w:rsidP="00AE713F">
      <w:pPr>
        <w:pStyle w:val="aa"/>
        <w:numPr>
          <w:ilvl w:val="0"/>
          <w:numId w:val="24"/>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E713F">
        <w:rPr>
          <w:rFonts w:ascii="Times New Roman" w:eastAsia="Times New Roman" w:hAnsi="Times New Roman" w:cs="Times New Roman"/>
          <w:sz w:val="28"/>
          <w:szCs w:val="28"/>
          <w:lang w:eastAsia="ru-RU"/>
        </w:rPr>
        <w:t>«Установка</w:t>
      </w:r>
      <w:r w:rsidR="00023138" w:rsidRPr="00AE713F">
        <w:rPr>
          <w:rFonts w:ascii="Times New Roman" w:eastAsia="Times New Roman" w:hAnsi="Times New Roman" w:cs="Times New Roman"/>
          <w:sz w:val="28"/>
          <w:szCs w:val="28"/>
          <w:lang w:eastAsia="ru-RU"/>
        </w:rPr>
        <w:t xml:space="preserve"> </w:t>
      </w:r>
      <w:r w:rsidRPr="00AE713F">
        <w:rPr>
          <w:rFonts w:ascii="Times New Roman" w:eastAsia="Times New Roman" w:hAnsi="Times New Roman" w:cs="Times New Roman"/>
          <w:sz w:val="28"/>
          <w:szCs w:val="28"/>
          <w:lang w:eastAsia="ru-RU"/>
        </w:rPr>
        <w:t>замедленного</w:t>
      </w:r>
      <w:r w:rsidR="00023138" w:rsidRPr="00AE713F">
        <w:rPr>
          <w:rFonts w:ascii="Times New Roman" w:eastAsia="Times New Roman" w:hAnsi="Times New Roman" w:cs="Times New Roman"/>
          <w:sz w:val="28"/>
          <w:szCs w:val="28"/>
          <w:lang w:eastAsia="ru-RU"/>
        </w:rPr>
        <w:t xml:space="preserve"> </w:t>
      </w:r>
      <w:r w:rsidR="00AE713F" w:rsidRPr="00AE713F">
        <w:rPr>
          <w:rFonts w:ascii="Times New Roman" w:eastAsia="Times New Roman" w:hAnsi="Times New Roman" w:cs="Times New Roman"/>
          <w:sz w:val="28"/>
          <w:szCs w:val="28"/>
          <w:lang w:eastAsia="ru-RU"/>
        </w:rPr>
        <w:t>к</w:t>
      </w:r>
      <w:r w:rsidRPr="00AE713F">
        <w:rPr>
          <w:rFonts w:ascii="Times New Roman" w:eastAsia="Times New Roman" w:hAnsi="Times New Roman" w:cs="Times New Roman"/>
          <w:sz w:val="28"/>
          <w:szCs w:val="28"/>
          <w:lang w:eastAsia="ru-RU"/>
        </w:rPr>
        <w:t>оксования</w:t>
      </w:r>
      <w:r w:rsidR="00AE713F" w:rsidRPr="00AE713F">
        <w:rPr>
          <w:rFonts w:ascii="Times New Roman" w:eastAsia="Times New Roman" w:hAnsi="Times New Roman" w:cs="Times New Roman"/>
          <w:sz w:val="28"/>
          <w:szCs w:val="28"/>
          <w:lang w:eastAsia="ru-RU"/>
        </w:rPr>
        <w:t xml:space="preserve"> </w:t>
      </w:r>
      <w:r w:rsidRPr="00AE713F">
        <w:rPr>
          <w:rFonts w:ascii="Times New Roman" w:eastAsia="Times New Roman" w:hAnsi="Times New Roman" w:cs="Times New Roman"/>
          <w:sz w:val="28"/>
          <w:szCs w:val="28"/>
          <w:lang w:eastAsia="ru-RU"/>
        </w:rPr>
        <w:t>в</w:t>
      </w:r>
      <w:r w:rsidR="00AE713F" w:rsidRPr="00AE713F">
        <w:rPr>
          <w:rFonts w:ascii="Times New Roman" w:eastAsia="Times New Roman" w:hAnsi="Times New Roman" w:cs="Times New Roman"/>
          <w:sz w:val="28"/>
          <w:szCs w:val="28"/>
          <w:lang w:eastAsia="ru-RU"/>
        </w:rPr>
        <w:t xml:space="preserve"> </w:t>
      </w:r>
      <w:r w:rsidRPr="00AE713F">
        <w:rPr>
          <w:rFonts w:ascii="Times New Roman" w:eastAsia="Times New Roman" w:hAnsi="Times New Roman" w:cs="Times New Roman"/>
          <w:sz w:val="28"/>
          <w:szCs w:val="28"/>
          <w:lang w:eastAsia="ru-RU"/>
        </w:rPr>
        <w:t>г.</w:t>
      </w:r>
      <w:r w:rsidR="00AE713F" w:rsidRPr="00AE713F">
        <w:rPr>
          <w:rFonts w:ascii="Times New Roman" w:eastAsia="Times New Roman" w:hAnsi="Times New Roman" w:cs="Times New Roman"/>
          <w:sz w:val="28"/>
          <w:szCs w:val="28"/>
          <w:lang w:eastAsia="ru-RU"/>
        </w:rPr>
        <w:t xml:space="preserve"> </w:t>
      </w:r>
      <w:proofErr w:type="gramStart"/>
      <w:r w:rsidRPr="00AE713F">
        <w:rPr>
          <w:rFonts w:ascii="Times New Roman" w:eastAsia="Times New Roman" w:hAnsi="Times New Roman" w:cs="Times New Roman"/>
          <w:sz w:val="28"/>
          <w:szCs w:val="28"/>
          <w:lang w:eastAsia="ru-RU"/>
        </w:rPr>
        <w:t>Нижнекамске</w:t>
      </w:r>
      <w:proofErr w:type="gramEnd"/>
      <w:r w:rsidRPr="00AE713F">
        <w:rPr>
          <w:rFonts w:ascii="Times New Roman" w:eastAsia="Times New Roman" w:hAnsi="Times New Roman" w:cs="Times New Roman"/>
          <w:sz w:val="28"/>
          <w:szCs w:val="28"/>
          <w:lang w:eastAsia="ru-RU"/>
        </w:rPr>
        <w:t>»</w:t>
      </w:r>
      <w:r w:rsidR="00AE713F" w:rsidRPr="00AE713F">
        <w:rPr>
          <w:rFonts w:ascii="Times New Roman" w:eastAsia="Times New Roman" w:hAnsi="Times New Roman" w:cs="Times New Roman"/>
          <w:sz w:val="28"/>
          <w:szCs w:val="28"/>
          <w:lang w:eastAsia="ru-RU"/>
        </w:rPr>
        <w:br/>
      </w:r>
      <w:r w:rsidRPr="00AE713F">
        <w:rPr>
          <w:rFonts w:ascii="Times New Roman" w:eastAsia="Times New Roman" w:hAnsi="Times New Roman" w:cs="Times New Roman"/>
          <w:sz w:val="28"/>
          <w:szCs w:val="28"/>
          <w:lang w:eastAsia="ru-RU"/>
        </w:rPr>
        <w:t>(</w:t>
      </w:r>
      <w:r w:rsidR="005136B4" w:rsidRPr="00AE713F">
        <w:rPr>
          <w:rFonts w:ascii="Times New Roman" w:hAnsi="Times New Roman"/>
          <w:bCs/>
          <w:snapToGrid w:val="0"/>
          <w:sz w:val="28"/>
          <w:szCs w:val="28"/>
        </w:rPr>
        <w:t xml:space="preserve">ПАО «Татнефть им. </w:t>
      </w:r>
      <w:proofErr w:type="spellStart"/>
      <w:r w:rsidR="005136B4" w:rsidRPr="00AE713F">
        <w:rPr>
          <w:rFonts w:ascii="Times New Roman" w:hAnsi="Times New Roman"/>
          <w:bCs/>
          <w:snapToGrid w:val="0"/>
          <w:sz w:val="28"/>
          <w:szCs w:val="28"/>
        </w:rPr>
        <w:t>В.Д.Шашина</w:t>
      </w:r>
      <w:proofErr w:type="spellEnd"/>
      <w:r w:rsidR="005136B4" w:rsidRPr="00AE713F">
        <w:rPr>
          <w:rFonts w:ascii="Times New Roman" w:hAnsi="Times New Roman"/>
          <w:bCs/>
          <w:snapToGrid w:val="0"/>
          <w:sz w:val="28"/>
          <w:szCs w:val="28"/>
        </w:rPr>
        <w:t>,</w:t>
      </w:r>
      <w:r w:rsidR="005136B4" w:rsidRPr="00AE713F">
        <w:rPr>
          <w:rFonts w:ascii="Times New Roman" w:eastAsia="Times New Roman" w:hAnsi="Times New Roman" w:cs="Times New Roman"/>
          <w:sz w:val="28"/>
          <w:szCs w:val="28"/>
          <w:lang w:eastAsia="ru-RU"/>
        </w:rPr>
        <w:t xml:space="preserve"> </w:t>
      </w:r>
      <w:r w:rsidRPr="00AE713F">
        <w:rPr>
          <w:rFonts w:ascii="Times New Roman" w:eastAsia="Times New Roman" w:hAnsi="Times New Roman" w:cs="Times New Roman"/>
          <w:sz w:val="28"/>
          <w:szCs w:val="28"/>
          <w:lang w:eastAsia="ru-RU"/>
        </w:rPr>
        <w:t>АО «ТАНЕКО», Нижнекамский муниципальный район);</w:t>
      </w:r>
    </w:p>
    <w:p w:rsidR="006E39F5" w:rsidRPr="00AE713F" w:rsidRDefault="006E39F5" w:rsidP="00AE713F">
      <w:pPr>
        <w:pStyle w:val="aa"/>
        <w:numPr>
          <w:ilvl w:val="0"/>
          <w:numId w:val="24"/>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AE713F">
        <w:rPr>
          <w:rFonts w:ascii="Times New Roman" w:hAnsi="Times New Roman"/>
          <w:sz w:val="28"/>
          <w:szCs w:val="28"/>
        </w:rPr>
        <w:t xml:space="preserve">«Комбинированная установка изомеризации легкой </w:t>
      </w:r>
      <w:proofErr w:type="spellStart"/>
      <w:r w:rsidRPr="00AE713F">
        <w:rPr>
          <w:rFonts w:ascii="Times New Roman" w:hAnsi="Times New Roman"/>
          <w:sz w:val="28"/>
          <w:szCs w:val="28"/>
        </w:rPr>
        <w:t>нафты</w:t>
      </w:r>
      <w:proofErr w:type="spellEnd"/>
      <w:r w:rsidRPr="00AE713F">
        <w:rPr>
          <w:rFonts w:ascii="Times New Roman" w:hAnsi="Times New Roman"/>
          <w:sz w:val="28"/>
          <w:szCs w:val="28"/>
        </w:rPr>
        <w:t xml:space="preserve"> и секции </w:t>
      </w:r>
      <w:proofErr w:type="spellStart"/>
      <w:r w:rsidRPr="00AE713F">
        <w:rPr>
          <w:rFonts w:ascii="Times New Roman" w:hAnsi="Times New Roman"/>
          <w:sz w:val="28"/>
          <w:szCs w:val="28"/>
        </w:rPr>
        <w:t>сплиттера</w:t>
      </w:r>
      <w:proofErr w:type="spellEnd"/>
      <w:r w:rsidRPr="00AE713F">
        <w:rPr>
          <w:rFonts w:ascii="Times New Roman" w:hAnsi="Times New Roman"/>
          <w:sz w:val="28"/>
          <w:szCs w:val="28"/>
        </w:rPr>
        <w:t xml:space="preserve"> </w:t>
      </w:r>
      <w:proofErr w:type="spellStart"/>
      <w:r w:rsidRPr="00AE713F">
        <w:rPr>
          <w:rFonts w:ascii="Times New Roman" w:hAnsi="Times New Roman"/>
          <w:sz w:val="28"/>
          <w:szCs w:val="28"/>
        </w:rPr>
        <w:t>нафты</w:t>
      </w:r>
      <w:proofErr w:type="spellEnd"/>
      <w:r w:rsidRPr="00AE713F">
        <w:rPr>
          <w:rFonts w:ascii="Times New Roman" w:hAnsi="Times New Roman"/>
          <w:bCs/>
          <w:snapToGrid w:val="0"/>
          <w:sz w:val="28"/>
          <w:szCs w:val="28"/>
        </w:rPr>
        <w:t xml:space="preserve">» (ПАО «Татнефть им. </w:t>
      </w:r>
      <w:proofErr w:type="spellStart"/>
      <w:r w:rsidRPr="00AE713F">
        <w:rPr>
          <w:rFonts w:ascii="Times New Roman" w:hAnsi="Times New Roman"/>
          <w:bCs/>
          <w:snapToGrid w:val="0"/>
          <w:sz w:val="28"/>
          <w:szCs w:val="28"/>
        </w:rPr>
        <w:t>В.Д.Шашина</w:t>
      </w:r>
      <w:proofErr w:type="spellEnd"/>
      <w:r w:rsidRPr="00AE713F">
        <w:rPr>
          <w:rFonts w:ascii="Times New Roman" w:hAnsi="Times New Roman"/>
          <w:bCs/>
          <w:snapToGrid w:val="0"/>
          <w:sz w:val="28"/>
          <w:szCs w:val="28"/>
        </w:rPr>
        <w:t>, АО «ТАНЕКО»,</w:t>
      </w:r>
      <w:r w:rsidRPr="00AE713F">
        <w:rPr>
          <w:rFonts w:ascii="Times New Roman" w:hAnsi="Times New Roman"/>
          <w:sz w:val="28"/>
          <w:szCs w:val="28"/>
        </w:rPr>
        <w:t xml:space="preserve"> Ни</w:t>
      </w:r>
      <w:r w:rsidR="0042344A" w:rsidRPr="00AE713F">
        <w:rPr>
          <w:rFonts w:ascii="Times New Roman" w:hAnsi="Times New Roman"/>
          <w:sz w:val="28"/>
          <w:szCs w:val="28"/>
        </w:rPr>
        <w:t>жнекамский муниципальный район);</w:t>
      </w:r>
    </w:p>
    <w:p w:rsidR="00C91EDD" w:rsidRPr="00DE3B60" w:rsidRDefault="00C91EDD" w:rsidP="00DE3B60">
      <w:pPr>
        <w:pStyle w:val="aa"/>
        <w:numPr>
          <w:ilvl w:val="0"/>
          <w:numId w:val="24"/>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E3B60">
        <w:rPr>
          <w:rFonts w:ascii="Times New Roman" w:hAnsi="Times New Roman"/>
          <w:sz w:val="28"/>
          <w:szCs w:val="28"/>
        </w:rPr>
        <w:t>«Секция</w:t>
      </w:r>
      <w:r w:rsidR="00023138" w:rsidRPr="00DE3B60">
        <w:rPr>
          <w:rFonts w:ascii="Times New Roman" w:hAnsi="Times New Roman"/>
          <w:sz w:val="28"/>
          <w:szCs w:val="28"/>
        </w:rPr>
        <w:t xml:space="preserve"> </w:t>
      </w:r>
      <w:r w:rsidRPr="00DE3B60">
        <w:rPr>
          <w:rFonts w:ascii="Times New Roman" w:hAnsi="Times New Roman"/>
          <w:sz w:val="28"/>
          <w:szCs w:val="28"/>
        </w:rPr>
        <w:t xml:space="preserve">гидроочистки </w:t>
      </w:r>
      <w:proofErr w:type="spellStart"/>
      <w:r w:rsidRPr="00DE3B60">
        <w:rPr>
          <w:rFonts w:ascii="Times New Roman" w:hAnsi="Times New Roman"/>
          <w:sz w:val="28"/>
          <w:szCs w:val="28"/>
        </w:rPr>
        <w:t>нафты</w:t>
      </w:r>
      <w:proofErr w:type="spellEnd"/>
      <w:r w:rsidRPr="00DE3B60">
        <w:rPr>
          <w:rFonts w:ascii="Times New Roman" w:hAnsi="Times New Roman"/>
          <w:sz w:val="28"/>
          <w:szCs w:val="28"/>
        </w:rPr>
        <w:t xml:space="preserve">» </w:t>
      </w:r>
      <w:r w:rsidRPr="00DE3B60">
        <w:rPr>
          <w:rFonts w:ascii="Times New Roman" w:eastAsia="Times New Roman" w:hAnsi="Times New Roman" w:cs="Times New Roman"/>
          <w:sz w:val="28"/>
          <w:szCs w:val="28"/>
          <w:lang w:eastAsia="ru-RU"/>
        </w:rPr>
        <w:t>(</w:t>
      </w:r>
      <w:r w:rsidR="005136B4" w:rsidRPr="00DE3B60">
        <w:rPr>
          <w:rFonts w:ascii="Times New Roman" w:hAnsi="Times New Roman"/>
          <w:bCs/>
          <w:snapToGrid w:val="0"/>
          <w:sz w:val="28"/>
          <w:szCs w:val="28"/>
        </w:rPr>
        <w:t>ПАО «Татнефть</w:t>
      </w:r>
      <w:r w:rsidR="00023138" w:rsidRPr="00DE3B60">
        <w:rPr>
          <w:rFonts w:ascii="Times New Roman" w:hAnsi="Times New Roman"/>
          <w:bCs/>
          <w:snapToGrid w:val="0"/>
          <w:sz w:val="28"/>
          <w:szCs w:val="28"/>
        </w:rPr>
        <w:t xml:space="preserve"> </w:t>
      </w:r>
      <w:r w:rsidR="005136B4" w:rsidRPr="00DE3B60">
        <w:rPr>
          <w:rFonts w:ascii="Times New Roman" w:hAnsi="Times New Roman"/>
          <w:bCs/>
          <w:snapToGrid w:val="0"/>
          <w:sz w:val="28"/>
          <w:szCs w:val="28"/>
        </w:rPr>
        <w:t xml:space="preserve">им. </w:t>
      </w:r>
      <w:proofErr w:type="spellStart"/>
      <w:r w:rsidR="005136B4" w:rsidRPr="00DE3B60">
        <w:rPr>
          <w:rFonts w:ascii="Times New Roman" w:hAnsi="Times New Roman"/>
          <w:bCs/>
          <w:snapToGrid w:val="0"/>
          <w:sz w:val="28"/>
          <w:szCs w:val="28"/>
        </w:rPr>
        <w:t>В.Д.Шашина</w:t>
      </w:r>
      <w:proofErr w:type="spellEnd"/>
      <w:r w:rsidR="005136B4" w:rsidRPr="00DE3B60">
        <w:rPr>
          <w:rFonts w:ascii="Times New Roman" w:hAnsi="Times New Roman"/>
          <w:bCs/>
          <w:snapToGrid w:val="0"/>
          <w:sz w:val="28"/>
          <w:szCs w:val="28"/>
        </w:rPr>
        <w:t>,</w:t>
      </w:r>
      <w:r w:rsidR="005136B4" w:rsidRPr="00DE3B60">
        <w:rPr>
          <w:rFonts w:ascii="Times New Roman" w:eastAsia="Times New Roman" w:hAnsi="Times New Roman" w:cs="Times New Roman"/>
          <w:sz w:val="28"/>
          <w:szCs w:val="28"/>
          <w:lang w:eastAsia="ru-RU"/>
        </w:rPr>
        <w:t xml:space="preserve"> </w:t>
      </w:r>
      <w:r w:rsidR="00DE3B60" w:rsidRPr="00DE3B60">
        <w:rPr>
          <w:rFonts w:ascii="Times New Roman" w:eastAsia="Times New Roman" w:hAnsi="Times New Roman" w:cs="Times New Roman"/>
          <w:sz w:val="28"/>
          <w:szCs w:val="28"/>
          <w:lang w:eastAsia="ru-RU"/>
        </w:rPr>
        <w:br/>
      </w:r>
      <w:r w:rsidRPr="00DE3B60">
        <w:rPr>
          <w:rFonts w:ascii="Times New Roman" w:eastAsia="Times New Roman" w:hAnsi="Times New Roman" w:cs="Times New Roman"/>
          <w:sz w:val="28"/>
          <w:szCs w:val="28"/>
          <w:lang w:eastAsia="ru-RU"/>
        </w:rPr>
        <w:t>АО «ТАНЕКО», Нижнекамский муниципальный район);</w:t>
      </w:r>
    </w:p>
    <w:p w:rsidR="00802289" w:rsidRPr="00AE713F" w:rsidRDefault="00802289" w:rsidP="00AE713F">
      <w:pPr>
        <w:pStyle w:val="aa"/>
        <w:numPr>
          <w:ilvl w:val="0"/>
          <w:numId w:val="24"/>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E713F">
        <w:rPr>
          <w:rFonts w:ascii="Times New Roman" w:eastAsia="Times New Roman" w:hAnsi="Times New Roman"/>
          <w:bCs/>
          <w:sz w:val="28"/>
          <w:szCs w:val="28"/>
          <w:lang w:eastAsia="ru-RU"/>
        </w:rPr>
        <w:t>«Секция гидроочистки керосина»</w:t>
      </w:r>
      <w:r w:rsidRPr="00AE713F">
        <w:rPr>
          <w:rFonts w:ascii="Times New Roman" w:eastAsia="Times New Roman" w:hAnsi="Times New Roman" w:cs="Times New Roman"/>
          <w:sz w:val="28"/>
          <w:szCs w:val="28"/>
          <w:lang w:eastAsia="ru-RU"/>
        </w:rPr>
        <w:t xml:space="preserve"> (</w:t>
      </w:r>
      <w:r w:rsidR="005136B4" w:rsidRPr="00AE713F">
        <w:rPr>
          <w:rFonts w:ascii="Times New Roman" w:hAnsi="Times New Roman"/>
          <w:bCs/>
          <w:snapToGrid w:val="0"/>
          <w:sz w:val="28"/>
          <w:szCs w:val="28"/>
        </w:rPr>
        <w:t xml:space="preserve">ПАО «Татнефть им. </w:t>
      </w:r>
      <w:proofErr w:type="spellStart"/>
      <w:r w:rsidR="005136B4" w:rsidRPr="00AE713F">
        <w:rPr>
          <w:rFonts w:ascii="Times New Roman" w:hAnsi="Times New Roman"/>
          <w:bCs/>
          <w:snapToGrid w:val="0"/>
          <w:sz w:val="28"/>
          <w:szCs w:val="28"/>
        </w:rPr>
        <w:t>В.Д.Шашина</w:t>
      </w:r>
      <w:proofErr w:type="spellEnd"/>
      <w:r w:rsidR="005136B4" w:rsidRPr="00AE713F">
        <w:rPr>
          <w:rFonts w:ascii="Times New Roman" w:eastAsia="Times New Roman" w:hAnsi="Times New Roman" w:cs="Times New Roman"/>
          <w:sz w:val="28"/>
          <w:szCs w:val="28"/>
          <w:lang w:eastAsia="ru-RU"/>
        </w:rPr>
        <w:t xml:space="preserve">, </w:t>
      </w:r>
      <w:r w:rsidRPr="00AE713F">
        <w:rPr>
          <w:rFonts w:ascii="Times New Roman" w:eastAsia="Times New Roman" w:hAnsi="Times New Roman" w:cs="Times New Roman"/>
          <w:sz w:val="28"/>
          <w:szCs w:val="28"/>
          <w:lang w:eastAsia="ru-RU"/>
        </w:rPr>
        <w:t>АО «ТАНЕКО», Нижнекамский муниципальный район);</w:t>
      </w:r>
    </w:p>
    <w:p w:rsidR="00CF624D" w:rsidRPr="00AE713F" w:rsidRDefault="00CF624D" w:rsidP="00AE713F">
      <w:pPr>
        <w:pStyle w:val="aa"/>
        <w:numPr>
          <w:ilvl w:val="0"/>
          <w:numId w:val="24"/>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E713F">
        <w:rPr>
          <w:rFonts w:ascii="Times New Roman" w:eastAsia="Times New Roman" w:hAnsi="Times New Roman" w:cs="Times New Roman"/>
          <w:sz w:val="28"/>
          <w:szCs w:val="28"/>
          <w:lang w:eastAsia="ru-RU"/>
        </w:rPr>
        <w:lastRenderedPageBreak/>
        <w:t>«Секция</w:t>
      </w:r>
      <w:r w:rsidR="00023138" w:rsidRPr="00AE713F">
        <w:rPr>
          <w:rFonts w:ascii="Times New Roman" w:eastAsia="Times New Roman" w:hAnsi="Times New Roman" w:cs="Times New Roman"/>
          <w:sz w:val="28"/>
          <w:szCs w:val="28"/>
          <w:lang w:eastAsia="ru-RU"/>
        </w:rPr>
        <w:t xml:space="preserve"> </w:t>
      </w:r>
      <w:r w:rsidRPr="00AE713F">
        <w:rPr>
          <w:rFonts w:ascii="Times New Roman" w:eastAsia="Times New Roman" w:hAnsi="Times New Roman" w:cs="Times New Roman"/>
          <w:sz w:val="28"/>
          <w:szCs w:val="28"/>
          <w:lang w:eastAsia="ru-RU"/>
        </w:rPr>
        <w:t>гидроочистки</w:t>
      </w:r>
      <w:r w:rsidR="00023138" w:rsidRPr="00AE713F">
        <w:rPr>
          <w:rFonts w:ascii="Times New Roman" w:eastAsia="Times New Roman" w:hAnsi="Times New Roman" w:cs="Times New Roman"/>
          <w:sz w:val="28"/>
          <w:szCs w:val="28"/>
          <w:lang w:eastAsia="ru-RU"/>
        </w:rPr>
        <w:t xml:space="preserve"> </w:t>
      </w:r>
      <w:r w:rsidRPr="00AE713F">
        <w:rPr>
          <w:rFonts w:ascii="Times New Roman" w:eastAsia="Times New Roman" w:hAnsi="Times New Roman" w:cs="Times New Roman"/>
          <w:sz w:val="28"/>
          <w:szCs w:val="28"/>
          <w:lang w:eastAsia="ru-RU"/>
        </w:rPr>
        <w:t>дизельного</w:t>
      </w:r>
      <w:r w:rsidR="00023138" w:rsidRPr="00AE713F">
        <w:rPr>
          <w:rFonts w:ascii="Times New Roman" w:eastAsia="Times New Roman" w:hAnsi="Times New Roman" w:cs="Times New Roman"/>
          <w:sz w:val="28"/>
          <w:szCs w:val="28"/>
          <w:lang w:eastAsia="ru-RU"/>
        </w:rPr>
        <w:t xml:space="preserve"> </w:t>
      </w:r>
      <w:r w:rsidRPr="00AE713F">
        <w:rPr>
          <w:rFonts w:ascii="Times New Roman" w:eastAsia="Times New Roman" w:hAnsi="Times New Roman" w:cs="Times New Roman"/>
          <w:sz w:val="28"/>
          <w:szCs w:val="28"/>
          <w:lang w:eastAsia="ru-RU"/>
        </w:rPr>
        <w:t>топлива»</w:t>
      </w:r>
      <w:r w:rsidR="00023138" w:rsidRPr="00AE713F">
        <w:rPr>
          <w:rFonts w:ascii="Times New Roman" w:eastAsia="Times New Roman" w:hAnsi="Times New Roman" w:cs="Times New Roman"/>
          <w:sz w:val="28"/>
          <w:szCs w:val="28"/>
          <w:lang w:eastAsia="ru-RU"/>
        </w:rPr>
        <w:t xml:space="preserve"> </w:t>
      </w:r>
      <w:r w:rsidRPr="00AE713F">
        <w:rPr>
          <w:rFonts w:ascii="Times New Roman" w:eastAsia="Times New Roman" w:hAnsi="Times New Roman" w:cs="Times New Roman"/>
          <w:sz w:val="28"/>
          <w:szCs w:val="28"/>
          <w:lang w:eastAsia="ru-RU"/>
        </w:rPr>
        <w:t>(</w:t>
      </w:r>
      <w:r w:rsidR="005136B4" w:rsidRPr="00AE713F">
        <w:rPr>
          <w:rFonts w:ascii="Times New Roman" w:hAnsi="Times New Roman"/>
          <w:bCs/>
          <w:snapToGrid w:val="0"/>
          <w:sz w:val="28"/>
          <w:szCs w:val="28"/>
        </w:rPr>
        <w:t xml:space="preserve">ПАО «Татнефть им. </w:t>
      </w:r>
      <w:proofErr w:type="spellStart"/>
      <w:r w:rsidR="005136B4" w:rsidRPr="00AE713F">
        <w:rPr>
          <w:rFonts w:ascii="Times New Roman" w:hAnsi="Times New Roman"/>
          <w:bCs/>
          <w:snapToGrid w:val="0"/>
          <w:sz w:val="28"/>
          <w:szCs w:val="28"/>
        </w:rPr>
        <w:t>В.Д.Шашина</w:t>
      </w:r>
      <w:proofErr w:type="spellEnd"/>
      <w:r w:rsidR="005136B4" w:rsidRPr="00AE713F">
        <w:rPr>
          <w:rFonts w:ascii="Times New Roman" w:hAnsi="Times New Roman"/>
          <w:bCs/>
          <w:snapToGrid w:val="0"/>
          <w:sz w:val="28"/>
          <w:szCs w:val="28"/>
        </w:rPr>
        <w:t>,</w:t>
      </w:r>
      <w:r w:rsidR="005136B4" w:rsidRPr="00AE713F">
        <w:rPr>
          <w:rFonts w:ascii="Times New Roman" w:eastAsia="Times New Roman" w:hAnsi="Times New Roman" w:cs="Times New Roman"/>
          <w:sz w:val="28"/>
          <w:szCs w:val="28"/>
          <w:lang w:eastAsia="ru-RU"/>
        </w:rPr>
        <w:t xml:space="preserve"> </w:t>
      </w:r>
      <w:r w:rsidRPr="00AE713F">
        <w:rPr>
          <w:rFonts w:ascii="Times New Roman" w:eastAsia="Times New Roman" w:hAnsi="Times New Roman" w:cs="Times New Roman"/>
          <w:sz w:val="28"/>
          <w:szCs w:val="28"/>
          <w:lang w:eastAsia="ru-RU"/>
        </w:rPr>
        <w:t>АО «ТАНЕКО», Нижнекамский муниципальный район);</w:t>
      </w:r>
    </w:p>
    <w:p w:rsidR="0060202D" w:rsidRPr="00DE3B60" w:rsidRDefault="0060202D" w:rsidP="00AE713F">
      <w:pPr>
        <w:pStyle w:val="aa"/>
        <w:numPr>
          <w:ilvl w:val="0"/>
          <w:numId w:val="24"/>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E3B60">
        <w:rPr>
          <w:rFonts w:ascii="Times New Roman" w:eastAsia="Times New Roman" w:hAnsi="Times New Roman" w:cs="Times New Roman"/>
          <w:sz w:val="28"/>
          <w:szCs w:val="28"/>
          <w:lang w:eastAsia="ru-RU"/>
        </w:rPr>
        <w:t>«</w:t>
      </w:r>
      <w:r w:rsidRPr="00DE3B60">
        <w:rPr>
          <w:rFonts w:ascii="Times New Roman" w:hAnsi="Times New Roman"/>
          <w:sz w:val="28"/>
          <w:szCs w:val="28"/>
        </w:rPr>
        <w:t xml:space="preserve">Комплекс получения </w:t>
      </w:r>
      <w:proofErr w:type="spellStart"/>
      <w:r w:rsidRPr="00DE3B60">
        <w:rPr>
          <w:rFonts w:ascii="Times New Roman" w:hAnsi="Times New Roman"/>
          <w:sz w:val="28"/>
          <w:szCs w:val="28"/>
        </w:rPr>
        <w:t>ароматики</w:t>
      </w:r>
      <w:proofErr w:type="spellEnd"/>
      <w:r w:rsidRPr="00DE3B60">
        <w:rPr>
          <w:rFonts w:ascii="Times New Roman" w:hAnsi="Times New Roman"/>
          <w:sz w:val="28"/>
          <w:szCs w:val="28"/>
        </w:rPr>
        <w:t xml:space="preserve"> в </w:t>
      </w:r>
      <w:proofErr w:type="gramStart"/>
      <w:r w:rsidRPr="00DE3B60">
        <w:rPr>
          <w:rFonts w:ascii="Times New Roman" w:hAnsi="Times New Roman"/>
          <w:sz w:val="28"/>
          <w:szCs w:val="28"/>
        </w:rPr>
        <w:t>составе</w:t>
      </w:r>
      <w:proofErr w:type="gramEnd"/>
      <w:r w:rsidRPr="00DE3B60">
        <w:rPr>
          <w:rFonts w:ascii="Times New Roman" w:hAnsi="Times New Roman"/>
          <w:sz w:val="28"/>
          <w:szCs w:val="28"/>
        </w:rPr>
        <w:t xml:space="preserve"> секций Каталитический </w:t>
      </w:r>
      <w:proofErr w:type="spellStart"/>
      <w:r w:rsidRPr="00DE3B60">
        <w:rPr>
          <w:rFonts w:ascii="Times New Roman" w:hAnsi="Times New Roman"/>
          <w:sz w:val="28"/>
          <w:szCs w:val="28"/>
        </w:rPr>
        <w:t>риформинг</w:t>
      </w:r>
      <w:proofErr w:type="spellEnd"/>
      <w:r w:rsidRPr="00DE3B60">
        <w:rPr>
          <w:rFonts w:ascii="Times New Roman" w:hAnsi="Times New Roman"/>
          <w:sz w:val="28"/>
          <w:szCs w:val="28"/>
        </w:rPr>
        <w:t>,</w:t>
      </w:r>
      <w:r w:rsidR="00023138" w:rsidRPr="00DE3B60">
        <w:rPr>
          <w:rFonts w:ascii="Times New Roman" w:hAnsi="Times New Roman"/>
          <w:sz w:val="28"/>
          <w:szCs w:val="28"/>
        </w:rPr>
        <w:t xml:space="preserve"> </w:t>
      </w:r>
      <w:r w:rsidRPr="00DE3B60">
        <w:rPr>
          <w:rFonts w:ascii="Times New Roman" w:hAnsi="Times New Roman"/>
          <w:sz w:val="28"/>
          <w:szCs w:val="28"/>
        </w:rPr>
        <w:t>Непрерывная</w:t>
      </w:r>
      <w:r w:rsidR="00DE3B60" w:rsidRPr="00DE3B60">
        <w:rPr>
          <w:rFonts w:ascii="Times New Roman" w:hAnsi="Times New Roman"/>
          <w:sz w:val="28"/>
          <w:szCs w:val="28"/>
        </w:rPr>
        <w:t xml:space="preserve"> </w:t>
      </w:r>
      <w:r w:rsidRPr="00DE3B60">
        <w:rPr>
          <w:rFonts w:ascii="Times New Roman" w:hAnsi="Times New Roman"/>
          <w:sz w:val="28"/>
          <w:szCs w:val="28"/>
        </w:rPr>
        <w:t>регенерация,</w:t>
      </w:r>
      <w:r w:rsidR="00023138" w:rsidRPr="00DE3B60">
        <w:rPr>
          <w:rFonts w:ascii="Times New Roman" w:hAnsi="Times New Roman"/>
          <w:sz w:val="28"/>
          <w:szCs w:val="28"/>
        </w:rPr>
        <w:t xml:space="preserve"> </w:t>
      </w:r>
      <w:r w:rsidRPr="00DE3B60">
        <w:rPr>
          <w:rFonts w:ascii="Times New Roman" w:hAnsi="Times New Roman"/>
          <w:sz w:val="28"/>
          <w:szCs w:val="28"/>
        </w:rPr>
        <w:t xml:space="preserve">Фракционирование ксилолов» </w:t>
      </w:r>
      <w:r w:rsidR="00DE3B60" w:rsidRPr="00DE3B60">
        <w:rPr>
          <w:rFonts w:ascii="Times New Roman" w:hAnsi="Times New Roman"/>
          <w:sz w:val="28"/>
          <w:szCs w:val="28"/>
        </w:rPr>
        <w:br/>
      </w:r>
      <w:r w:rsidRPr="00DE3B60">
        <w:rPr>
          <w:rFonts w:ascii="Times New Roman" w:eastAsia="Times New Roman" w:hAnsi="Times New Roman" w:cs="Times New Roman"/>
          <w:sz w:val="28"/>
          <w:szCs w:val="28"/>
          <w:lang w:eastAsia="ru-RU"/>
        </w:rPr>
        <w:t>(</w:t>
      </w:r>
      <w:r w:rsidR="005136B4" w:rsidRPr="00DE3B60">
        <w:rPr>
          <w:rFonts w:ascii="Times New Roman" w:hAnsi="Times New Roman"/>
          <w:bCs/>
          <w:snapToGrid w:val="0"/>
          <w:sz w:val="28"/>
          <w:szCs w:val="28"/>
        </w:rPr>
        <w:t xml:space="preserve">ПАО «Татнефть им. </w:t>
      </w:r>
      <w:proofErr w:type="spellStart"/>
      <w:r w:rsidR="005136B4" w:rsidRPr="00DE3B60">
        <w:rPr>
          <w:rFonts w:ascii="Times New Roman" w:hAnsi="Times New Roman"/>
          <w:bCs/>
          <w:snapToGrid w:val="0"/>
          <w:sz w:val="28"/>
          <w:szCs w:val="28"/>
        </w:rPr>
        <w:t>В.Д.Шашина</w:t>
      </w:r>
      <w:proofErr w:type="spellEnd"/>
      <w:r w:rsidR="005136B4" w:rsidRPr="00DE3B60">
        <w:rPr>
          <w:rFonts w:ascii="Times New Roman" w:hAnsi="Times New Roman"/>
          <w:bCs/>
          <w:snapToGrid w:val="0"/>
          <w:sz w:val="28"/>
          <w:szCs w:val="28"/>
        </w:rPr>
        <w:t xml:space="preserve">, </w:t>
      </w:r>
      <w:r w:rsidRPr="00DE3B60">
        <w:rPr>
          <w:rFonts w:ascii="Times New Roman" w:eastAsia="Times New Roman" w:hAnsi="Times New Roman" w:cs="Times New Roman"/>
          <w:sz w:val="28"/>
          <w:szCs w:val="28"/>
          <w:lang w:eastAsia="ru-RU"/>
        </w:rPr>
        <w:t>АО «ТАНЕКО», Нижнекамский муниципальный район);</w:t>
      </w:r>
    </w:p>
    <w:p w:rsidR="00220C34" w:rsidRPr="00DE3B60" w:rsidRDefault="00023138" w:rsidP="00DE3B60">
      <w:pPr>
        <w:pStyle w:val="aa"/>
        <w:numPr>
          <w:ilvl w:val="0"/>
          <w:numId w:val="24"/>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E3B60">
        <w:rPr>
          <w:rFonts w:ascii="Times New Roman" w:eastAsia="Times New Roman" w:hAnsi="Times New Roman" w:cs="Times New Roman"/>
          <w:sz w:val="28"/>
          <w:szCs w:val="28"/>
          <w:lang w:eastAsia="ru-RU"/>
        </w:rPr>
        <w:t>«</w:t>
      </w:r>
      <w:r w:rsidR="00220C34" w:rsidRPr="00DE3B60">
        <w:rPr>
          <w:rFonts w:ascii="Times New Roman" w:eastAsia="Times New Roman" w:hAnsi="Times New Roman" w:cs="Times New Roman"/>
          <w:sz w:val="28"/>
          <w:szCs w:val="28"/>
          <w:lang w:eastAsia="ru-RU"/>
        </w:rPr>
        <w:t>Установка гидроочистки</w:t>
      </w:r>
      <w:r w:rsidRPr="00DE3B60">
        <w:rPr>
          <w:rFonts w:ascii="Times New Roman" w:eastAsia="Times New Roman" w:hAnsi="Times New Roman" w:cs="Times New Roman"/>
          <w:sz w:val="28"/>
          <w:szCs w:val="28"/>
          <w:lang w:eastAsia="ru-RU"/>
        </w:rPr>
        <w:t xml:space="preserve"> </w:t>
      </w:r>
      <w:r w:rsidR="00220C34" w:rsidRPr="00DE3B60">
        <w:rPr>
          <w:rFonts w:ascii="Times New Roman" w:eastAsia="Times New Roman" w:hAnsi="Times New Roman" w:cs="Times New Roman"/>
          <w:sz w:val="28"/>
          <w:szCs w:val="28"/>
          <w:lang w:eastAsia="ru-RU"/>
        </w:rPr>
        <w:t>тяжелого</w:t>
      </w:r>
      <w:r w:rsidRPr="00DE3B60">
        <w:rPr>
          <w:rFonts w:ascii="Times New Roman" w:eastAsia="Times New Roman" w:hAnsi="Times New Roman" w:cs="Times New Roman"/>
          <w:sz w:val="28"/>
          <w:szCs w:val="28"/>
          <w:lang w:eastAsia="ru-RU"/>
        </w:rPr>
        <w:t xml:space="preserve"> </w:t>
      </w:r>
      <w:r w:rsidR="00220C34" w:rsidRPr="00DE3B60">
        <w:rPr>
          <w:rFonts w:ascii="Times New Roman" w:eastAsia="Times New Roman" w:hAnsi="Times New Roman" w:cs="Times New Roman"/>
          <w:sz w:val="28"/>
          <w:szCs w:val="28"/>
          <w:lang w:eastAsia="ru-RU"/>
        </w:rPr>
        <w:t>газойля</w:t>
      </w:r>
      <w:r w:rsidRPr="00DE3B60">
        <w:rPr>
          <w:rFonts w:ascii="Times New Roman" w:eastAsia="Times New Roman" w:hAnsi="Times New Roman" w:cs="Times New Roman"/>
          <w:sz w:val="28"/>
          <w:szCs w:val="28"/>
          <w:lang w:eastAsia="ru-RU"/>
        </w:rPr>
        <w:t xml:space="preserve"> </w:t>
      </w:r>
      <w:r w:rsidR="00220C34" w:rsidRPr="00DE3B60">
        <w:rPr>
          <w:rFonts w:ascii="Times New Roman" w:eastAsia="Times New Roman" w:hAnsi="Times New Roman" w:cs="Times New Roman"/>
          <w:sz w:val="28"/>
          <w:szCs w:val="28"/>
          <w:lang w:eastAsia="ru-RU"/>
        </w:rPr>
        <w:t xml:space="preserve">коксования» </w:t>
      </w:r>
      <w:r w:rsidR="00DE3B60" w:rsidRPr="00DE3B60">
        <w:rPr>
          <w:rFonts w:ascii="Times New Roman" w:eastAsia="Times New Roman" w:hAnsi="Times New Roman" w:cs="Times New Roman"/>
          <w:sz w:val="28"/>
          <w:szCs w:val="28"/>
          <w:lang w:eastAsia="ru-RU"/>
        </w:rPr>
        <w:br/>
      </w:r>
      <w:r w:rsidR="00220C34" w:rsidRPr="00DE3B60">
        <w:rPr>
          <w:rFonts w:ascii="Times New Roman" w:eastAsia="Times New Roman" w:hAnsi="Times New Roman" w:cs="Times New Roman"/>
          <w:sz w:val="28"/>
          <w:szCs w:val="28"/>
          <w:lang w:eastAsia="ru-RU"/>
        </w:rPr>
        <w:t>(</w:t>
      </w:r>
      <w:r w:rsidR="005136B4" w:rsidRPr="00DE3B60">
        <w:rPr>
          <w:rFonts w:ascii="Times New Roman" w:hAnsi="Times New Roman"/>
          <w:bCs/>
          <w:snapToGrid w:val="0"/>
          <w:sz w:val="28"/>
          <w:szCs w:val="28"/>
        </w:rPr>
        <w:t xml:space="preserve">ПАО «Татнефть им. </w:t>
      </w:r>
      <w:proofErr w:type="spellStart"/>
      <w:r w:rsidR="005136B4" w:rsidRPr="00DE3B60">
        <w:rPr>
          <w:rFonts w:ascii="Times New Roman" w:hAnsi="Times New Roman"/>
          <w:bCs/>
          <w:snapToGrid w:val="0"/>
          <w:sz w:val="28"/>
          <w:szCs w:val="28"/>
        </w:rPr>
        <w:t>В.Д.Шашина</w:t>
      </w:r>
      <w:proofErr w:type="spellEnd"/>
      <w:r w:rsidR="005136B4" w:rsidRPr="00DE3B60">
        <w:rPr>
          <w:rFonts w:ascii="Times New Roman" w:hAnsi="Times New Roman"/>
          <w:bCs/>
          <w:snapToGrid w:val="0"/>
          <w:sz w:val="28"/>
          <w:szCs w:val="28"/>
        </w:rPr>
        <w:t xml:space="preserve">, </w:t>
      </w:r>
      <w:r w:rsidR="00220C34" w:rsidRPr="00DE3B60">
        <w:rPr>
          <w:rFonts w:ascii="Times New Roman" w:eastAsia="Times New Roman" w:hAnsi="Times New Roman" w:cs="Times New Roman"/>
          <w:sz w:val="28"/>
          <w:szCs w:val="28"/>
          <w:lang w:eastAsia="ru-RU"/>
        </w:rPr>
        <w:t>АО «ТАНЕКО», Нижнекамский муниципальный район);</w:t>
      </w:r>
    </w:p>
    <w:p w:rsidR="002852C7" w:rsidRPr="00DE3B60" w:rsidRDefault="002852C7" w:rsidP="00DE3B60">
      <w:pPr>
        <w:pStyle w:val="aa"/>
        <w:numPr>
          <w:ilvl w:val="0"/>
          <w:numId w:val="24"/>
        </w:numPr>
        <w:tabs>
          <w:tab w:val="left" w:pos="1134"/>
        </w:tabs>
        <w:autoSpaceDE w:val="0"/>
        <w:autoSpaceDN w:val="0"/>
        <w:adjustRightInd w:val="0"/>
        <w:spacing w:after="0" w:line="240" w:lineRule="auto"/>
        <w:ind w:left="0" w:firstLine="709"/>
        <w:jc w:val="both"/>
        <w:rPr>
          <w:rFonts w:ascii="Times New Roman" w:hAnsi="Times New Roman"/>
          <w:bCs/>
          <w:snapToGrid w:val="0"/>
          <w:sz w:val="28"/>
          <w:szCs w:val="28"/>
        </w:rPr>
      </w:pPr>
      <w:r w:rsidRPr="00DE3B60">
        <w:rPr>
          <w:rFonts w:ascii="Times New Roman" w:eastAsia="Times New Roman" w:hAnsi="Times New Roman" w:cs="Times New Roman"/>
          <w:sz w:val="28"/>
          <w:szCs w:val="28"/>
          <w:lang w:eastAsia="ru-RU"/>
        </w:rPr>
        <w:t>«Установка</w:t>
      </w:r>
      <w:r w:rsidR="00023138" w:rsidRPr="00DE3B60">
        <w:rPr>
          <w:rFonts w:ascii="Times New Roman" w:eastAsia="Times New Roman" w:hAnsi="Times New Roman" w:cs="Times New Roman"/>
          <w:sz w:val="28"/>
          <w:szCs w:val="28"/>
          <w:lang w:eastAsia="ru-RU"/>
        </w:rPr>
        <w:t xml:space="preserve"> </w:t>
      </w:r>
      <w:r w:rsidRPr="00DE3B60">
        <w:rPr>
          <w:rFonts w:ascii="Times New Roman" w:eastAsia="Times New Roman" w:hAnsi="Times New Roman" w:cs="Times New Roman"/>
          <w:sz w:val="28"/>
          <w:szCs w:val="28"/>
          <w:lang w:eastAsia="ru-RU"/>
        </w:rPr>
        <w:t>ЭЛОУ-АВТ-6» (</w:t>
      </w:r>
      <w:r w:rsidR="005136B4" w:rsidRPr="00DE3B60">
        <w:rPr>
          <w:rFonts w:ascii="Times New Roman" w:hAnsi="Times New Roman"/>
          <w:bCs/>
          <w:snapToGrid w:val="0"/>
          <w:sz w:val="28"/>
          <w:szCs w:val="28"/>
        </w:rPr>
        <w:t>ПАО «Татнефть</w:t>
      </w:r>
      <w:r w:rsidR="00023138" w:rsidRPr="00DE3B60">
        <w:rPr>
          <w:rFonts w:ascii="Times New Roman" w:hAnsi="Times New Roman"/>
          <w:bCs/>
          <w:snapToGrid w:val="0"/>
          <w:sz w:val="28"/>
          <w:szCs w:val="28"/>
        </w:rPr>
        <w:t xml:space="preserve"> </w:t>
      </w:r>
      <w:r w:rsidR="005136B4" w:rsidRPr="00DE3B60">
        <w:rPr>
          <w:rFonts w:ascii="Times New Roman" w:hAnsi="Times New Roman"/>
          <w:bCs/>
          <w:snapToGrid w:val="0"/>
          <w:sz w:val="28"/>
          <w:szCs w:val="28"/>
        </w:rPr>
        <w:t>им.</w:t>
      </w:r>
      <w:r w:rsidR="00023138" w:rsidRPr="00DE3B60">
        <w:rPr>
          <w:rFonts w:ascii="Times New Roman" w:hAnsi="Times New Roman"/>
          <w:bCs/>
          <w:snapToGrid w:val="0"/>
          <w:sz w:val="28"/>
          <w:szCs w:val="28"/>
        </w:rPr>
        <w:t xml:space="preserve"> </w:t>
      </w:r>
      <w:proofErr w:type="spellStart"/>
      <w:r w:rsidR="005136B4" w:rsidRPr="00DE3B60">
        <w:rPr>
          <w:rFonts w:ascii="Times New Roman" w:hAnsi="Times New Roman"/>
          <w:bCs/>
          <w:snapToGrid w:val="0"/>
          <w:sz w:val="28"/>
          <w:szCs w:val="28"/>
        </w:rPr>
        <w:t>В.Д.Шашина</w:t>
      </w:r>
      <w:proofErr w:type="spellEnd"/>
      <w:r w:rsidR="005136B4" w:rsidRPr="00DE3B60">
        <w:rPr>
          <w:rFonts w:ascii="Times New Roman" w:hAnsi="Times New Roman"/>
          <w:bCs/>
          <w:snapToGrid w:val="0"/>
          <w:sz w:val="28"/>
          <w:szCs w:val="28"/>
        </w:rPr>
        <w:t xml:space="preserve">, </w:t>
      </w:r>
      <w:r w:rsidR="00DE3B60" w:rsidRPr="00DE3B60">
        <w:rPr>
          <w:rFonts w:ascii="Times New Roman" w:hAnsi="Times New Roman"/>
          <w:bCs/>
          <w:snapToGrid w:val="0"/>
          <w:sz w:val="28"/>
          <w:szCs w:val="28"/>
        </w:rPr>
        <w:br/>
      </w:r>
      <w:r w:rsidRPr="00DE3B60">
        <w:rPr>
          <w:rFonts w:ascii="Times New Roman" w:eastAsia="Times New Roman" w:hAnsi="Times New Roman" w:cs="Times New Roman"/>
          <w:sz w:val="28"/>
          <w:szCs w:val="28"/>
          <w:lang w:eastAsia="ru-RU"/>
        </w:rPr>
        <w:t>АО «ТАНЕКО», Нижнекамский муниципальный район);</w:t>
      </w:r>
    </w:p>
    <w:p w:rsidR="00B458E2" w:rsidRPr="00AE713F" w:rsidRDefault="00B458E2" w:rsidP="00AE713F">
      <w:pPr>
        <w:pStyle w:val="aa"/>
        <w:numPr>
          <w:ilvl w:val="0"/>
          <w:numId w:val="24"/>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AE713F">
        <w:rPr>
          <w:rFonts w:ascii="Times New Roman" w:hAnsi="Times New Roman"/>
          <w:sz w:val="28"/>
          <w:szCs w:val="28"/>
        </w:rPr>
        <w:t xml:space="preserve">«Строительство блока вакуумной перегонки стабильного </w:t>
      </w:r>
      <w:proofErr w:type="gramStart"/>
      <w:r w:rsidRPr="00AE713F">
        <w:rPr>
          <w:rFonts w:ascii="Times New Roman" w:hAnsi="Times New Roman"/>
          <w:sz w:val="28"/>
          <w:szCs w:val="28"/>
        </w:rPr>
        <w:t>крекинг-остатка</w:t>
      </w:r>
      <w:proofErr w:type="gramEnd"/>
      <w:r w:rsidRPr="00AE713F">
        <w:rPr>
          <w:rFonts w:ascii="Times New Roman" w:hAnsi="Times New Roman"/>
          <w:sz w:val="28"/>
          <w:szCs w:val="28"/>
        </w:rPr>
        <w:t xml:space="preserve"> </w:t>
      </w:r>
      <w:proofErr w:type="spellStart"/>
      <w:r w:rsidRPr="00AE713F">
        <w:rPr>
          <w:rFonts w:ascii="Times New Roman" w:hAnsi="Times New Roman"/>
          <w:sz w:val="28"/>
          <w:szCs w:val="28"/>
        </w:rPr>
        <w:t>висбрекинга</w:t>
      </w:r>
      <w:proofErr w:type="spellEnd"/>
      <w:r w:rsidRPr="00AE713F">
        <w:rPr>
          <w:rFonts w:ascii="Times New Roman" w:hAnsi="Times New Roman"/>
          <w:sz w:val="28"/>
          <w:szCs w:val="28"/>
        </w:rPr>
        <w:t xml:space="preserve">» (ПАО «Татнефть» им. В.Д. </w:t>
      </w:r>
      <w:proofErr w:type="spellStart"/>
      <w:r w:rsidRPr="00AE713F">
        <w:rPr>
          <w:rFonts w:ascii="Times New Roman" w:hAnsi="Times New Roman"/>
          <w:sz w:val="28"/>
          <w:szCs w:val="28"/>
        </w:rPr>
        <w:t>Шашина</w:t>
      </w:r>
      <w:proofErr w:type="spellEnd"/>
      <w:r w:rsidRPr="00AE713F">
        <w:rPr>
          <w:rFonts w:ascii="Times New Roman" w:hAnsi="Times New Roman"/>
          <w:sz w:val="28"/>
          <w:szCs w:val="28"/>
        </w:rPr>
        <w:t>; АО «ТАНЕКО», Нижнекамский муниципальный район).</w:t>
      </w:r>
    </w:p>
    <w:p w:rsidR="006E39F5" w:rsidRPr="006E39F5" w:rsidRDefault="00176A88" w:rsidP="006E39F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6.1.5</w:t>
      </w:r>
      <w:r w:rsidR="006E39F5" w:rsidRPr="006E39F5">
        <w:rPr>
          <w:rFonts w:ascii="Times New Roman" w:eastAsia="Times New Roman" w:hAnsi="Times New Roman" w:cs="Times New Roman"/>
          <w:sz w:val="28"/>
          <w:szCs w:val="28"/>
          <w:lang w:eastAsia="ru-RU"/>
        </w:rPr>
        <w:t>. Химическое производство:</w:t>
      </w:r>
    </w:p>
    <w:p w:rsidR="006E39F5" w:rsidRPr="00AE713F" w:rsidRDefault="006E39F5" w:rsidP="00AE713F">
      <w:pPr>
        <w:pStyle w:val="aa"/>
        <w:numPr>
          <w:ilvl w:val="0"/>
          <w:numId w:val="22"/>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E713F">
        <w:rPr>
          <w:rFonts w:ascii="Times New Roman" w:eastAsia="Times New Roman" w:hAnsi="Times New Roman" w:cs="Times New Roman"/>
          <w:sz w:val="28"/>
          <w:szCs w:val="28"/>
          <w:lang w:eastAsia="ru-RU"/>
        </w:rPr>
        <w:t xml:space="preserve">«Строительство отдельного промышленного производства </w:t>
      </w:r>
      <w:proofErr w:type="spellStart"/>
      <w:r w:rsidRPr="00AE713F">
        <w:rPr>
          <w:rFonts w:ascii="Times New Roman" w:eastAsia="Times New Roman" w:hAnsi="Times New Roman" w:cs="Times New Roman"/>
          <w:sz w:val="28"/>
          <w:szCs w:val="28"/>
          <w:lang w:eastAsia="ru-RU"/>
        </w:rPr>
        <w:t>метилхлорсиланов</w:t>
      </w:r>
      <w:proofErr w:type="spellEnd"/>
      <w:r w:rsidRPr="00AE713F">
        <w:rPr>
          <w:rFonts w:ascii="Times New Roman" w:eastAsia="Times New Roman" w:hAnsi="Times New Roman" w:cs="Times New Roman"/>
          <w:sz w:val="28"/>
          <w:szCs w:val="28"/>
          <w:lang w:eastAsia="ru-RU"/>
        </w:rPr>
        <w:t>» (АО «КЗСК-Силикон», г. Казань);</w:t>
      </w:r>
    </w:p>
    <w:p w:rsidR="006E39F5" w:rsidRPr="00DE3B60" w:rsidRDefault="006E39F5" w:rsidP="00DE3B60">
      <w:pPr>
        <w:pStyle w:val="aa"/>
        <w:numPr>
          <w:ilvl w:val="0"/>
          <w:numId w:val="22"/>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E3B60">
        <w:rPr>
          <w:rFonts w:ascii="Times New Roman" w:eastAsia="Times New Roman" w:hAnsi="Times New Roman" w:cs="Times New Roman"/>
          <w:sz w:val="28"/>
          <w:szCs w:val="28"/>
          <w:lang w:eastAsia="ru-RU"/>
        </w:rPr>
        <w:t>«Организация производства фармацевтических субстанций совместно с Концерном Карпова»</w:t>
      </w:r>
      <w:r w:rsidR="00023138" w:rsidRPr="00DE3B60">
        <w:rPr>
          <w:rFonts w:ascii="Times New Roman" w:eastAsia="Times New Roman" w:hAnsi="Times New Roman" w:cs="Times New Roman"/>
          <w:sz w:val="28"/>
          <w:szCs w:val="28"/>
          <w:lang w:eastAsia="ru-RU"/>
        </w:rPr>
        <w:t xml:space="preserve"> </w:t>
      </w:r>
      <w:r w:rsidRPr="00DE3B60">
        <w:rPr>
          <w:rFonts w:ascii="Times New Roman" w:eastAsia="Times New Roman" w:hAnsi="Times New Roman" w:cs="Times New Roman"/>
          <w:sz w:val="28"/>
          <w:szCs w:val="28"/>
          <w:lang w:eastAsia="ru-RU"/>
        </w:rPr>
        <w:t>(</w:t>
      </w:r>
      <w:r w:rsidR="00993958" w:rsidRPr="00DE3B60">
        <w:rPr>
          <w:rFonts w:ascii="Times New Roman" w:hAnsi="Times New Roman"/>
          <w:spacing w:val="-4"/>
          <w:sz w:val="28"/>
          <w:szCs w:val="28"/>
        </w:rPr>
        <w:t>АО</w:t>
      </w:r>
      <w:r w:rsidR="00023138" w:rsidRPr="00DE3B60">
        <w:rPr>
          <w:rFonts w:ascii="Times New Roman" w:hAnsi="Times New Roman"/>
          <w:spacing w:val="-4"/>
          <w:sz w:val="28"/>
          <w:szCs w:val="28"/>
        </w:rPr>
        <w:t xml:space="preserve"> </w:t>
      </w:r>
      <w:r w:rsidR="00993958" w:rsidRPr="00DE3B60">
        <w:rPr>
          <w:rFonts w:ascii="Times New Roman" w:hAnsi="Times New Roman"/>
          <w:spacing w:val="-4"/>
          <w:sz w:val="28"/>
          <w:szCs w:val="28"/>
        </w:rPr>
        <w:t>«Химический завод им.</w:t>
      </w:r>
      <w:r w:rsidR="00023138" w:rsidRPr="00DE3B60">
        <w:rPr>
          <w:rFonts w:ascii="Times New Roman" w:hAnsi="Times New Roman"/>
          <w:spacing w:val="-4"/>
          <w:sz w:val="28"/>
          <w:szCs w:val="28"/>
        </w:rPr>
        <w:t xml:space="preserve"> </w:t>
      </w:r>
      <w:proofErr w:type="spellStart"/>
      <w:r w:rsidR="00993958" w:rsidRPr="00DE3B60">
        <w:rPr>
          <w:rFonts w:ascii="Times New Roman" w:hAnsi="Times New Roman"/>
          <w:spacing w:val="-4"/>
          <w:sz w:val="28"/>
          <w:szCs w:val="28"/>
        </w:rPr>
        <w:t>Л.Я.Карпова</w:t>
      </w:r>
      <w:proofErr w:type="spellEnd"/>
      <w:r w:rsidR="00993958" w:rsidRPr="00DE3B60">
        <w:rPr>
          <w:rFonts w:ascii="Times New Roman" w:hAnsi="Times New Roman"/>
          <w:spacing w:val="-4"/>
          <w:sz w:val="28"/>
          <w:szCs w:val="28"/>
        </w:rPr>
        <w:t>»,</w:t>
      </w:r>
      <w:r w:rsidRPr="00DE3B60">
        <w:rPr>
          <w:rFonts w:ascii="Times New Roman" w:eastAsia="Times New Roman" w:hAnsi="Times New Roman" w:cs="Times New Roman"/>
          <w:sz w:val="28"/>
          <w:szCs w:val="28"/>
          <w:lang w:eastAsia="ru-RU"/>
        </w:rPr>
        <w:t xml:space="preserve"> </w:t>
      </w:r>
      <w:r w:rsidR="00DE3B60" w:rsidRPr="00DE3B60">
        <w:rPr>
          <w:rFonts w:ascii="Times New Roman" w:eastAsia="Times New Roman" w:hAnsi="Times New Roman" w:cs="Times New Roman"/>
          <w:sz w:val="28"/>
          <w:szCs w:val="28"/>
          <w:lang w:val="en-US" w:eastAsia="ru-RU"/>
        </w:rPr>
        <w:br/>
      </w:r>
      <w:r w:rsidRPr="00DE3B60">
        <w:rPr>
          <w:rFonts w:ascii="Times New Roman" w:eastAsia="Times New Roman" w:hAnsi="Times New Roman" w:cs="Times New Roman"/>
          <w:sz w:val="28"/>
          <w:szCs w:val="28"/>
          <w:lang w:eastAsia="ru-RU"/>
        </w:rPr>
        <w:t>г.</w:t>
      </w:r>
      <w:r w:rsidR="0077447B" w:rsidRPr="00DE3B60">
        <w:rPr>
          <w:rFonts w:ascii="Times New Roman" w:eastAsia="Times New Roman" w:hAnsi="Times New Roman" w:cs="Times New Roman"/>
          <w:sz w:val="28"/>
          <w:szCs w:val="28"/>
          <w:lang w:eastAsia="ru-RU"/>
        </w:rPr>
        <w:t xml:space="preserve"> </w:t>
      </w:r>
      <w:r w:rsidRPr="00DE3B60">
        <w:rPr>
          <w:rFonts w:ascii="Times New Roman" w:eastAsia="Times New Roman" w:hAnsi="Times New Roman" w:cs="Times New Roman"/>
          <w:sz w:val="28"/>
          <w:szCs w:val="28"/>
          <w:lang w:eastAsia="ru-RU"/>
        </w:rPr>
        <w:t>Менделеевск);</w:t>
      </w:r>
    </w:p>
    <w:p w:rsidR="00993958" w:rsidRPr="00AE713F" w:rsidRDefault="00993958" w:rsidP="00AE713F">
      <w:pPr>
        <w:pStyle w:val="aa"/>
        <w:numPr>
          <w:ilvl w:val="0"/>
          <w:numId w:val="22"/>
        </w:numPr>
        <w:tabs>
          <w:tab w:val="left" w:pos="1134"/>
        </w:tabs>
        <w:autoSpaceDE w:val="0"/>
        <w:autoSpaceDN w:val="0"/>
        <w:adjustRightInd w:val="0"/>
        <w:spacing w:after="0" w:line="240" w:lineRule="auto"/>
        <w:ind w:left="0" w:firstLine="709"/>
        <w:jc w:val="both"/>
        <w:rPr>
          <w:rFonts w:ascii="Times New Roman" w:hAnsi="Times New Roman"/>
          <w:spacing w:val="-4"/>
          <w:sz w:val="28"/>
          <w:szCs w:val="28"/>
        </w:rPr>
      </w:pPr>
      <w:r w:rsidRPr="00AE713F">
        <w:rPr>
          <w:rFonts w:ascii="Times New Roman" w:eastAsia="Times New Roman" w:hAnsi="Times New Roman"/>
          <w:bCs/>
          <w:sz w:val="28"/>
          <w:szCs w:val="28"/>
          <w:lang w:eastAsia="ru-RU"/>
        </w:rPr>
        <w:t xml:space="preserve">«Организация производства микросферического алюмохромового катализатора дегидрирования </w:t>
      </w:r>
      <w:proofErr w:type="spellStart"/>
      <w:r w:rsidRPr="00AE713F">
        <w:rPr>
          <w:rFonts w:ascii="Times New Roman" w:eastAsia="Times New Roman" w:hAnsi="Times New Roman"/>
          <w:bCs/>
          <w:sz w:val="28"/>
          <w:szCs w:val="28"/>
          <w:lang w:eastAsia="ru-RU"/>
        </w:rPr>
        <w:t>изопарафинов</w:t>
      </w:r>
      <w:proofErr w:type="spellEnd"/>
      <w:r w:rsidRPr="00AE713F">
        <w:rPr>
          <w:rFonts w:ascii="Times New Roman" w:eastAsia="Times New Roman" w:hAnsi="Times New Roman"/>
          <w:bCs/>
          <w:sz w:val="28"/>
          <w:szCs w:val="28"/>
          <w:lang w:eastAsia="ru-RU"/>
        </w:rPr>
        <w:t xml:space="preserve"> марки КД</w:t>
      </w:r>
      <w:proofErr w:type="gramStart"/>
      <w:r w:rsidRPr="00AE713F">
        <w:rPr>
          <w:rFonts w:ascii="Times New Roman" w:eastAsia="Times New Roman" w:hAnsi="Times New Roman"/>
          <w:bCs/>
          <w:sz w:val="28"/>
          <w:szCs w:val="28"/>
          <w:lang w:eastAsia="ru-RU"/>
        </w:rPr>
        <w:t>И-</w:t>
      </w:r>
      <w:proofErr w:type="gramEnd"/>
      <w:r w:rsidRPr="00AE713F">
        <w:rPr>
          <w:rFonts w:ascii="Times New Roman" w:eastAsia="Times New Roman" w:hAnsi="Times New Roman"/>
          <w:bCs/>
          <w:sz w:val="28"/>
          <w:szCs w:val="28"/>
          <w:lang w:eastAsia="ru-RU"/>
        </w:rPr>
        <w:t xml:space="preserve"> М1» (</w:t>
      </w:r>
      <w:r w:rsidRPr="00AE713F">
        <w:rPr>
          <w:rFonts w:ascii="Times New Roman" w:hAnsi="Times New Roman"/>
          <w:spacing w:val="-4"/>
          <w:sz w:val="28"/>
          <w:szCs w:val="28"/>
        </w:rPr>
        <w:t xml:space="preserve">АО «Химический завод </w:t>
      </w:r>
      <w:proofErr w:type="spellStart"/>
      <w:r w:rsidRPr="00AE713F">
        <w:rPr>
          <w:rFonts w:ascii="Times New Roman" w:hAnsi="Times New Roman"/>
          <w:spacing w:val="-4"/>
          <w:sz w:val="28"/>
          <w:szCs w:val="28"/>
        </w:rPr>
        <w:t>им.Л.Я</w:t>
      </w:r>
      <w:proofErr w:type="spellEnd"/>
      <w:r w:rsidRPr="00AE713F">
        <w:rPr>
          <w:rFonts w:ascii="Times New Roman" w:hAnsi="Times New Roman"/>
          <w:spacing w:val="-4"/>
          <w:sz w:val="28"/>
          <w:szCs w:val="28"/>
        </w:rPr>
        <w:t>. Карпова», г. Менделеевск);</w:t>
      </w:r>
    </w:p>
    <w:p w:rsidR="006E39F5" w:rsidRPr="00AE713F" w:rsidRDefault="006E39F5" w:rsidP="00AE713F">
      <w:pPr>
        <w:pStyle w:val="aa"/>
        <w:numPr>
          <w:ilvl w:val="0"/>
          <w:numId w:val="22"/>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E713F">
        <w:rPr>
          <w:rFonts w:ascii="Times New Roman" w:eastAsia="Times New Roman" w:hAnsi="Times New Roman" w:cs="Times New Roman"/>
          <w:sz w:val="28"/>
          <w:szCs w:val="28"/>
          <w:lang w:eastAsia="ru-RU"/>
        </w:rPr>
        <w:t>«Строительство завода по производству синтетических моющих средств» (ООО «Завод по производству СМС», г. Казань);</w:t>
      </w:r>
    </w:p>
    <w:p w:rsidR="006E39F5" w:rsidRPr="00AE713F" w:rsidRDefault="006E39F5" w:rsidP="00AE713F">
      <w:pPr>
        <w:pStyle w:val="aa"/>
        <w:numPr>
          <w:ilvl w:val="0"/>
          <w:numId w:val="22"/>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E713F">
        <w:rPr>
          <w:rFonts w:ascii="Times New Roman" w:eastAsia="Times New Roman" w:hAnsi="Times New Roman" w:cs="Times New Roman"/>
          <w:sz w:val="28"/>
          <w:szCs w:val="28"/>
          <w:lang w:eastAsia="ru-RU"/>
        </w:rPr>
        <w:t xml:space="preserve">«Строительство нового </w:t>
      </w:r>
      <w:proofErr w:type="spellStart"/>
      <w:r w:rsidRPr="00AE713F">
        <w:rPr>
          <w:rFonts w:ascii="Times New Roman" w:eastAsia="Times New Roman" w:hAnsi="Times New Roman" w:cs="Times New Roman"/>
          <w:sz w:val="28"/>
          <w:szCs w:val="28"/>
          <w:lang w:eastAsia="ru-RU"/>
        </w:rPr>
        <w:t>олефинового</w:t>
      </w:r>
      <w:proofErr w:type="spellEnd"/>
      <w:r w:rsidRPr="00AE713F">
        <w:rPr>
          <w:rFonts w:ascii="Times New Roman" w:eastAsia="Times New Roman" w:hAnsi="Times New Roman" w:cs="Times New Roman"/>
          <w:sz w:val="28"/>
          <w:szCs w:val="28"/>
          <w:lang w:eastAsia="ru-RU"/>
        </w:rPr>
        <w:t xml:space="preserve"> комплекса - I этап (ЭП-600)» (ПАО «Нижнекамскнефтехим», г. Нижнекамск);</w:t>
      </w:r>
    </w:p>
    <w:p w:rsidR="006E39F5" w:rsidRPr="00DE3B60" w:rsidRDefault="006E39F5" w:rsidP="00AE713F">
      <w:pPr>
        <w:pStyle w:val="aa"/>
        <w:numPr>
          <w:ilvl w:val="0"/>
          <w:numId w:val="22"/>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E3B60">
        <w:rPr>
          <w:rFonts w:ascii="Times New Roman" w:eastAsia="Times New Roman" w:hAnsi="Times New Roman" w:cs="Times New Roman"/>
          <w:sz w:val="28"/>
          <w:szCs w:val="28"/>
          <w:lang w:eastAsia="ru-RU"/>
        </w:rPr>
        <w:t>«Наращение мощности производства изопрена (в том числе организация производства изобутилена и формальдегида). Наращение мощности</w:t>
      </w:r>
      <w:r w:rsidR="00023138" w:rsidRPr="00DE3B60">
        <w:rPr>
          <w:rFonts w:ascii="Times New Roman" w:eastAsia="Times New Roman" w:hAnsi="Times New Roman" w:cs="Times New Roman"/>
          <w:sz w:val="28"/>
          <w:szCs w:val="28"/>
          <w:lang w:eastAsia="ru-RU"/>
        </w:rPr>
        <w:t xml:space="preserve"> </w:t>
      </w:r>
      <w:r w:rsidRPr="00DE3B60">
        <w:rPr>
          <w:rFonts w:ascii="Times New Roman" w:eastAsia="Times New Roman" w:hAnsi="Times New Roman" w:cs="Times New Roman"/>
          <w:sz w:val="28"/>
          <w:szCs w:val="28"/>
          <w:lang w:eastAsia="ru-RU"/>
        </w:rPr>
        <w:t>производства</w:t>
      </w:r>
      <w:r w:rsidR="00DE3B60" w:rsidRPr="00DE3B60">
        <w:rPr>
          <w:rFonts w:ascii="Times New Roman" w:eastAsia="Times New Roman" w:hAnsi="Times New Roman" w:cs="Times New Roman"/>
          <w:sz w:val="28"/>
          <w:szCs w:val="28"/>
          <w:lang w:eastAsia="ru-RU"/>
        </w:rPr>
        <w:t xml:space="preserve"> </w:t>
      </w:r>
      <w:r w:rsidRPr="00DE3B60">
        <w:rPr>
          <w:rFonts w:ascii="Times New Roman" w:eastAsia="Times New Roman" w:hAnsi="Times New Roman" w:cs="Times New Roman"/>
          <w:sz w:val="28"/>
          <w:szCs w:val="28"/>
          <w:lang w:eastAsia="ru-RU"/>
        </w:rPr>
        <w:t>синтетического</w:t>
      </w:r>
      <w:r w:rsidR="00023138" w:rsidRPr="00DE3B60">
        <w:rPr>
          <w:rFonts w:ascii="Times New Roman" w:eastAsia="Times New Roman" w:hAnsi="Times New Roman" w:cs="Times New Roman"/>
          <w:sz w:val="28"/>
          <w:szCs w:val="28"/>
          <w:lang w:eastAsia="ru-RU"/>
        </w:rPr>
        <w:t xml:space="preserve"> </w:t>
      </w:r>
      <w:proofErr w:type="spellStart"/>
      <w:r w:rsidRPr="00DE3B60">
        <w:rPr>
          <w:rFonts w:ascii="Times New Roman" w:eastAsia="Times New Roman" w:hAnsi="Times New Roman" w:cs="Times New Roman"/>
          <w:sz w:val="28"/>
          <w:szCs w:val="28"/>
          <w:lang w:eastAsia="ru-RU"/>
        </w:rPr>
        <w:t>изопренового</w:t>
      </w:r>
      <w:proofErr w:type="spellEnd"/>
      <w:r w:rsidR="00023138" w:rsidRPr="00DE3B60">
        <w:rPr>
          <w:rFonts w:ascii="Times New Roman" w:eastAsia="Times New Roman" w:hAnsi="Times New Roman" w:cs="Times New Roman"/>
          <w:sz w:val="28"/>
          <w:szCs w:val="28"/>
          <w:lang w:eastAsia="ru-RU"/>
        </w:rPr>
        <w:t xml:space="preserve"> </w:t>
      </w:r>
      <w:r w:rsidRPr="00DE3B60">
        <w:rPr>
          <w:rFonts w:ascii="Times New Roman" w:eastAsia="Times New Roman" w:hAnsi="Times New Roman" w:cs="Times New Roman"/>
          <w:sz w:val="28"/>
          <w:szCs w:val="28"/>
          <w:lang w:eastAsia="ru-RU"/>
        </w:rPr>
        <w:t xml:space="preserve">каучука (СКИ)» </w:t>
      </w:r>
      <w:r w:rsidR="00DE3B60" w:rsidRPr="00DE3B60">
        <w:rPr>
          <w:rFonts w:ascii="Times New Roman" w:eastAsia="Times New Roman" w:hAnsi="Times New Roman" w:cs="Times New Roman"/>
          <w:sz w:val="28"/>
          <w:szCs w:val="28"/>
          <w:lang w:eastAsia="ru-RU"/>
        </w:rPr>
        <w:br/>
      </w:r>
      <w:r w:rsidRPr="00DE3B60">
        <w:rPr>
          <w:rFonts w:ascii="Times New Roman" w:eastAsia="Times New Roman" w:hAnsi="Times New Roman" w:cs="Times New Roman"/>
          <w:sz w:val="28"/>
          <w:szCs w:val="28"/>
          <w:lang w:eastAsia="ru-RU"/>
        </w:rPr>
        <w:t>(ПАО «Нижнекамскнефтехим»,</w:t>
      </w:r>
      <w:r w:rsidR="0038719F" w:rsidRPr="00DE3B60">
        <w:rPr>
          <w:rFonts w:ascii="Times New Roman" w:eastAsia="Times New Roman" w:hAnsi="Times New Roman" w:cs="Times New Roman"/>
          <w:sz w:val="28"/>
          <w:szCs w:val="28"/>
          <w:lang w:eastAsia="ru-RU"/>
        </w:rPr>
        <w:t xml:space="preserve"> </w:t>
      </w:r>
      <w:r w:rsidRPr="00DE3B60">
        <w:rPr>
          <w:rFonts w:ascii="Times New Roman" w:eastAsia="Times New Roman" w:hAnsi="Times New Roman" w:cs="Times New Roman"/>
          <w:sz w:val="28"/>
          <w:szCs w:val="28"/>
          <w:lang w:eastAsia="ru-RU"/>
        </w:rPr>
        <w:t>г. Нижнекамск);</w:t>
      </w:r>
    </w:p>
    <w:p w:rsidR="006E39F5" w:rsidRPr="00DE3B60" w:rsidRDefault="006E39F5" w:rsidP="00DE3B60">
      <w:pPr>
        <w:pStyle w:val="aa"/>
        <w:numPr>
          <w:ilvl w:val="0"/>
          <w:numId w:val="22"/>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E3B60">
        <w:rPr>
          <w:rFonts w:ascii="Times New Roman" w:eastAsia="Times New Roman" w:hAnsi="Times New Roman" w:cs="Times New Roman"/>
          <w:sz w:val="28"/>
          <w:szCs w:val="28"/>
          <w:lang w:eastAsia="ru-RU"/>
        </w:rPr>
        <w:t xml:space="preserve">«Строительство комплекса по сушке и </w:t>
      </w:r>
      <w:proofErr w:type="spellStart"/>
      <w:r w:rsidRPr="00DE3B60">
        <w:rPr>
          <w:rFonts w:ascii="Times New Roman" w:eastAsia="Times New Roman" w:hAnsi="Times New Roman" w:cs="Times New Roman"/>
          <w:sz w:val="28"/>
          <w:szCs w:val="28"/>
          <w:lang w:eastAsia="ru-RU"/>
        </w:rPr>
        <w:t>пиролизной</w:t>
      </w:r>
      <w:proofErr w:type="spellEnd"/>
      <w:r w:rsidRPr="00DE3B60">
        <w:rPr>
          <w:rFonts w:ascii="Times New Roman" w:eastAsia="Times New Roman" w:hAnsi="Times New Roman" w:cs="Times New Roman"/>
          <w:sz w:val="28"/>
          <w:szCs w:val="28"/>
          <w:lang w:eastAsia="ru-RU"/>
        </w:rPr>
        <w:t xml:space="preserve"> переработке осадков канализационных</w:t>
      </w:r>
      <w:r w:rsidR="00023138" w:rsidRPr="00DE3B60">
        <w:rPr>
          <w:rFonts w:ascii="Times New Roman" w:eastAsia="Times New Roman" w:hAnsi="Times New Roman" w:cs="Times New Roman"/>
          <w:sz w:val="28"/>
          <w:szCs w:val="28"/>
          <w:lang w:eastAsia="ru-RU"/>
        </w:rPr>
        <w:t xml:space="preserve"> </w:t>
      </w:r>
      <w:r w:rsidRPr="00DE3B60">
        <w:rPr>
          <w:rFonts w:ascii="Times New Roman" w:eastAsia="Times New Roman" w:hAnsi="Times New Roman" w:cs="Times New Roman"/>
          <w:sz w:val="28"/>
          <w:szCs w:val="28"/>
          <w:lang w:eastAsia="ru-RU"/>
        </w:rPr>
        <w:t>очистных</w:t>
      </w:r>
      <w:r w:rsidR="00023138" w:rsidRPr="00DE3B60">
        <w:rPr>
          <w:rFonts w:ascii="Times New Roman" w:eastAsia="Times New Roman" w:hAnsi="Times New Roman" w:cs="Times New Roman"/>
          <w:sz w:val="28"/>
          <w:szCs w:val="28"/>
          <w:lang w:eastAsia="ru-RU"/>
        </w:rPr>
        <w:t xml:space="preserve"> </w:t>
      </w:r>
      <w:r w:rsidRPr="00DE3B60">
        <w:rPr>
          <w:rFonts w:ascii="Times New Roman" w:eastAsia="Times New Roman" w:hAnsi="Times New Roman" w:cs="Times New Roman"/>
          <w:sz w:val="28"/>
          <w:szCs w:val="28"/>
          <w:lang w:eastAsia="ru-RU"/>
        </w:rPr>
        <w:t>сооружений</w:t>
      </w:r>
      <w:r w:rsidR="00023138" w:rsidRPr="00DE3B60">
        <w:rPr>
          <w:rFonts w:ascii="Times New Roman" w:eastAsia="Times New Roman" w:hAnsi="Times New Roman" w:cs="Times New Roman"/>
          <w:sz w:val="28"/>
          <w:szCs w:val="28"/>
          <w:lang w:eastAsia="ru-RU"/>
        </w:rPr>
        <w:t xml:space="preserve"> </w:t>
      </w:r>
      <w:r w:rsidRPr="00DE3B60">
        <w:rPr>
          <w:rFonts w:ascii="Times New Roman" w:eastAsia="Times New Roman" w:hAnsi="Times New Roman" w:cs="Times New Roman"/>
          <w:sz w:val="28"/>
          <w:szCs w:val="28"/>
          <w:lang w:eastAsia="ru-RU"/>
        </w:rPr>
        <w:t>в</w:t>
      </w:r>
      <w:r w:rsidR="00023138" w:rsidRPr="00DE3B60">
        <w:rPr>
          <w:rFonts w:ascii="Times New Roman" w:eastAsia="Times New Roman" w:hAnsi="Times New Roman" w:cs="Times New Roman"/>
          <w:sz w:val="28"/>
          <w:szCs w:val="28"/>
          <w:lang w:eastAsia="ru-RU"/>
        </w:rPr>
        <w:t xml:space="preserve"> </w:t>
      </w:r>
      <w:r w:rsidRPr="00DE3B60">
        <w:rPr>
          <w:rFonts w:ascii="Times New Roman" w:eastAsia="Times New Roman" w:hAnsi="Times New Roman" w:cs="Times New Roman"/>
          <w:sz w:val="28"/>
          <w:szCs w:val="28"/>
          <w:lang w:eastAsia="ru-RU"/>
        </w:rPr>
        <w:t>г.</w:t>
      </w:r>
      <w:r w:rsidR="00023138" w:rsidRPr="00DE3B60">
        <w:rPr>
          <w:rFonts w:ascii="Times New Roman" w:eastAsia="Times New Roman" w:hAnsi="Times New Roman" w:cs="Times New Roman"/>
          <w:sz w:val="28"/>
          <w:szCs w:val="28"/>
          <w:lang w:eastAsia="ru-RU"/>
        </w:rPr>
        <w:t xml:space="preserve"> </w:t>
      </w:r>
      <w:r w:rsidRPr="00DE3B60">
        <w:rPr>
          <w:rFonts w:ascii="Times New Roman" w:eastAsia="Times New Roman" w:hAnsi="Times New Roman" w:cs="Times New Roman"/>
          <w:sz w:val="28"/>
          <w:szCs w:val="28"/>
          <w:lang w:eastAsia="ru-RU"/>
        </w:rPr>
        <w:t xml:space="preserve">Набережные Челны» </w:t>
      </w:r>
      <w:r w:rsidR="00DE3B60" w:rsidRPr="00DE3B60">
        <w:rPr>
          <w:rFonts w:ascii="Times New Roman" w:eastAsia="Times New Roman" w:hAnsi="Times New Roman" w:cs="Times New Roman"/>
          <w:sz w:val="28"/>
          <w:szCs w:val="28"/>
          <w:lang w:eastAsia="ru-RU"/>
        </w:rPr>
        <w:br/>
      </w:r>
      <w:r w:rsidRPr="00DE3B60">
        <w:rPr>
          <w:rFonts w:ascii="Times New Roman" w:eastAsia="Times New Roman" w:hAnsi="Times New Roman" w:cs="Times New Roman"/>
          <w:sz w:val="28"/>
          <w:szCs w:val="28"/>
          <w:lang w:eastAsia="ru-RU"/>
        </w:rPr>
        <w:t>(ООО «</w:t>
      </w:r>
      <w:proofErr w:type="spellStart"/>
      <w:r w:rsidRPr="00DE3B60">
        <w:rPr>
          <w:rFonts w:ascii="Times New Roman" w:eastAsia="Times New Roman" w:hAnsi="Times New Roman" w:cs="Times New Roman"/>
          <w:sz w:val="28"/>
          <w:szCs w:val="28"/>
          <w:lang w:eastAsia="ru-RU"/>
        </w:rPr>
        <w:t>ИнтерБизнесГруппИнжиниринг</w:t>
      </w:r>
      <w:proofErr w:type="spellEnd"/>
      <w:r w:rsidRPr="00DE3B60">
        <w:rPr>
          <w:rFonts w:ascii="Times New Roman" w:eastAsia="Times New Roman" w:hAnsi="Times New Roman" w:cs="Times New Roman"/>
          <w:sz w:val="28"/>
          <w:szCs w:val="28"/>
          <w:lang w:eastAsia="ru-RU"/>
        </w:rPr>
        <w:t>», г. Набережные Челны);</w:t>
      </w:r>
    </w:p>
    <w:p w:rsidR="006E39F5" w:rsidRPr="00AE713F" w:rsidRDefault="006E39F5" w:rsidP="00AE713F">
      <w:pPr>
        <w:pStyle w:val="aa"/>
        <w:numPr>
          <w:ilvl w:val="0"/>
          <w:numId w:val="22"/>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E713F">
        <w:rPr>
          <w:rFonts w:ascii="Times New Roman" w:eastAsia="Times New Roman" w:hAnsi="Times New Roman" w:cs="Times New Roman"/>
          <w:sz w:val="28"/>
          <w:szCs w:val="28"/>
          <w:lang w:eastAsia="ru-RU"/>
        </w:rPr>
        <w:t>«Создание нового инновационного производства терефталевой кислоты (ТФК) и</w:t>
      </w:r>
      <w:r w:rsidR="00023138" w:rsidRPr="00AE713F">
        <w:rPr>
          <w:rFonts w:ascii="Times New Roman" w:eastAsia="Times New Roman" w:hAnsi="Times New Roman" w:cs="Times New Roman"/>
          <w:sz w:val="28"/>
          <w:szCs w:val="28"/>
          <w:lang w:eastAsia="ru-RU"/>
        </w:rPr>
        <w:t xml:space="preserve"> </w:t>
      </w:r>
      <w:r w:rsidRPr="00AE713F">
        <w:rPr>
          <w:rFonts w:ascii="Times New Roman" w:eastAsia="Times New Roman" w:hAnsi="Times New Roman" w:cs="Times New Roman"/>
          <w:sz w:val="28"/>
          <w:szCs w:val="28"/>
          <w:lang w:eastAsia="ru-RU"/>
        </w:rPr>
        <w:t>полиэтилентерефталата</w:t>
      </w:r>
      <w:r w:rsidR="00023138" w:rsidRPr="00AE713F">
        <w:rPr>
          <w:rFonts w:ascii="Times New Roman" w:eastAsia="Times New Roman" w:hAnsi="Times New Roman" w:cs="Times New Roman"/>
          <w:sz w:val="28"/>
          <w:szCs w:val="28"/>
          <w:lang w:eastAsia="ru-RU"/>
        </w:rPr>
        <w:t xml:space="preserve"> </w:t>
      </w:r>
      <w:r w:rsidRPr="00AE713F">
        <w:rPr>
          <w:rFonts w:ascii="Times New Roman" w:eastAsia="Times New Roman" w:hAnsi="Times New Roman" w:cs="Times New Roman"/>
          <w:sz w:val="28"/>
          <w:szCs w:val="28"/>
          <w:lang w:eastAsia="ru-RU"/>
        </w:rPr>
        <w:t>(ПЭТФ)</w:t>
      </w:r>
      <w:r w:rsidR="00023138" w:rsidRPr="00AE713F">
        <w:rPr>
          <w:rFonts w:ascii="Times New Roman" w:eastAsia="Times New Roman" w:hAnsi="Times New Roman" w:cs="Times New Roman"/>
          <w:sz w:val="28"/>
          <w:szCs w:val="28"/>
          <w:lang w:eastAsia="ru-RU"/>
        </w:rPr>
        <w:t xml:space="preserve"> </w:t>
      </w:r>
      <w:r w:rsidRPr="00AE713F">
        <w:rPr>
          <w:rFonts w:ascii="Times New Roman" w:eastAsia="Times New Roman" w:hAnsi="Times New Roman" w:cs="Times New Roman"/>
          <w:sz w:val="28"/>
          <w:szCs w:val="28"/>
          <w:lang w:eastAsia="ru-RU"/>
        </w:rPr>
        <w:t>в</w:t>
      </w:r>
      <w:r w:rsidR="00023138" w:rsidRPr="00AE713F">
        <w:rPr>
          <w:rFonts w:ascii="Times New Roman" w:eastAsia="Times New Roman" w:hAnsi="Times New Roman" w:cs="Times New Roman"/>
          <w:sz w:val="28"/>
          <w:szCs w:val="28"/>
          <w:lang w:eastAsia="ru-RU"/>
        </w:rPr>
        <w:t xml:space="preserve"> </w:t>
      </w:r>
      <w:r w:rsidRPr="00AE713F">
        <w:rPr>
          <w:rFonts w:ascii="Times New Roman" w:eastAsia="Times New Roman" w:hAnsi="Times New Roman" w:cs="Times New Roman"/>
          <w:sz w:val="28"/>
          <w:szCs w:val="28"/>
          <w:lang w:eastAsia="ru-RU"/>
        </w:rPr>
        <w:t>Республике</w:t>
      </w:r>
      <w:r w:rsidR="00023138" w:rsidRPr="00AE713F">
        <w:rPr>
          <w:rFonts w:ascii="Times New Roman" w:eastAsia="Times New Roman" w:hAnsi="Times New Roman" w:cs="Times New Roman"/>
          <w:sz w:val="28"/>
          <w:szCs w:val="28"/>
          <w:lang w:eastAsia="ru-RU"/>
        </w:rPr>
        <w:t xml:space="preserve"> </w:t>
      </w:r>
      <w:r w:rsidRPr="00AE713F">
        <w:rPr>
          <w:rFonts w:ascii="Times New Roman" w:eastAsia="Times New Roman" w:hAnsi="Times New Roman" w:cs="Times New Roman"/>
          <w:sz w:val="28"/>
          <w:szCs w:val="28"/>
          <w:lang w:eastAsia="ru-RU"/>
        </w:rPr>
        <w:t>Татарстан» (ООО «</w:t>
      </w:r>
      <w:proofErr w:type="spellStart"/>
      <w:r w:rsidRPr="00AE713F">
        <w:rPr>
          <w:rFonts w:ascii="Times New Roman" w:eastAsia="Times New Roman" w:hAnsi="Times New Roman" w:cs="Times New Roman"/>
          <w:sz w:val="28"/>
          <w:szCs w:val="28"/>
          <w:lang w:eastAsia="ru-RU"/>
        </w:rPr>
        <w:t>СафПЭТ</w:t>
      </w:r>
      <w:proofErr w:type="spellEnd"/>
      <w:r w:rsidRPr="00AE713F">
        <w:rPr>
          <w:rFonts w:ascii="Times New Roman" w:eastAsia="Times New Roman" w:hAnsi="Times New Roman" w:cs="Times New Roman"/>
          <w:sz w:val="28"/>
          <w:szCs w:val="28"/>
          <w:lang w:eastAsia="ru-RU"/>
        </w:rPr>
        <w:t>», г. Нижнекамск);</w:t>
      </w:r>
    </w:p>
    <w:p w:rsidR="006E39F5" w:rsidRPr="00AE713F" w:rsidRDefault="006E39F5" w:rsidP="00AE713F">
      <w:pPr>
        <w:pStyle w:val="aa"/>
        <w:numPr>
          <w:ilvl w:val="0"/>
          <w:numId w:val="22"/>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E713F">
        <w:rPr>
          <w:rFonts w:ascii="Times New Roman" w:eastAsia="Times New Roman" w:hAnsi="Times New Roman" w:cs="Times New Roman"/>
          <w:sz w:val="28"/>
          <w:szCs w:val="28"/>
          <w:lang w:eastAsia="ru-RU"/>
        </w:rPr>
        <w:t>«Строительство производства меламина на промышленной площадке АО «Аммоний» (АО «Аммоний», Мен</w:t>
      </w:r>
      <w:r w:rsidR="004A1AFB" w:rsidRPr="00AE713F">
        <w:rPr>
          <w:rFonts w:ascii="Times New Roman" w:eastAsia="Times New Roman" w:hAnsi="Times New Roman" w:cs="Times New Roman"/>
          <w:sz w:val="28"/>
          <w:szCs w:val="28"/>
          <w:lang w:eastAsia="ru-RU"/>
        </w:rPr>
        <w:t>делеевский муниципальный район);</w:t>
      </w:r>
    </w:p>
    <w:p w:rsidR="004A1AFB" w:rsidRPr="00DE3B60" w:rsidRDefault="004A1AFB" w:rsidP="00AE713F">
      <w:pPr>
        <w:pStyle w:val="aa"/>
        <w:numPr>
          <w:ilvl w:val="0"/>
          <w:numId w:val="22"/>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E3B60">
        <w:rPr>
          <w:rFonts w:ascii="Times New Roman" w:eastAsia="Times New Roman" w:hAnsi="Times New Roman" w:cs="Times New Roman"/>
          <w:sz w:val="28"/>
          <w:szCs w:val="28"/>
          <w:lang w:eastAsia="ru-RU"/>
        </w:rPr>
        <w:t xml:space="preserve">«Расширение производства пленочных материалов с улучшенными эксплуатационными и экологическими характеристиками для упаковки </w:t>
      </w:r>
      <w:r w:rsidRPr="00DE3B60">
        <w:rPr>
          <w:rFonts w:ascii="Times New Roman" w:eastAsia="Times New Roman" w:hAnsi="Times New Roman" w:cs="Times New Roman"/>
          <w:sz w:val="28"/>
          <w:szCs w:val="28"/>
          <w:lang w:eastAsia="ru-RU"/>
        </w:rPr>
        <w:lastRenderedPageBreak/>
        <w:t>пищевых</w:t>
      </w:r>
      <w:r w:rsidR="00023138" w:rsidRPr="00DE3B60">
        <w:rPr>
          <w:rFonts w:ascii="Times New Roman" w:eastAsia="Times New Roman" w:hAnsi="Times New Roman" w:cs="Times New Roman"/>
          <w:sz w:val="28"/>
          <w:szCs w:val="28"/>
          <w:lang w:eastAsia="ru-RU"/>
        </w:rPr>
        <w:t xml:space="preserve"> </w:t>
      </w:r>
      <w:r w:rsidRPr="00DE3B60">
        <w:rPr>
          <w:rFonts w:ascii="Times New Roman" w:eastAsia="Times New Roman" w:hAnsi="Times New Roman" w:cs="Times New Roman"/>
          <w:sz w:val="28"/>
          <w:szCs w:val="28"/>
          <w:lang w:eastAsia="ru-RU"/>
        </w:rPr>
        <w:t>продуктов,</w:t>
      </w:r>
      <w:r w:rsidR="00023138" w:rsidRPr="00DE3B60">
        <w:rPr>
          <w:rFonts w:ascii="Times New Roman" w:eastAsia="Times New Roman" w:hAnsi="Times New Roman" w:cs="Times New Roman"/>
          <w:sz w:val="28"/>
          <w:szCs w:val="28"/>
          <w:lang w:eastAsia="ru-RU"/>
        </w:rPr>
        <w:t xml:space="preserve"> </w:t>
      </w:r>
      <w:r w:rsidRPr="00DE3B60">
        <w:rPr>
          <w:rFonts w:ascii="Times New Roman" w:eastAsia="Times New Roman" w:hAnsi="Times New Roman" w:cs="Times New Roman"/>
          <w:sz w:val="28"/>
          <w:szCs w:val="28"/>
          <w:lang w:eastAsia="ru-RU"/>
        </w:rPr>
        <w:t>товаров</w:t>
      </w:r>
      <w:r w:rsidR="00DE3B60" w:rsidRPr="00DE3B60">
        <w:rPr>
          <w:rFonts w:ascii="Times New Roman" w:eastAsia="Times New Roman" w:hAnsi="Times New Roman" w:cs="Times New Roman"/>
          <w:sz w:val="28"/>
          <w:szCs w:val="28"/>
          <w:lang w:eastAsia="ru-RU"/>
        </w:rPr>
        <w:t xml:space="preserve"> </w:t>
      </w:r>
      <w:r w:rsidRPr="00DE3B60">
        <w:rPr>
          <w:rFonts w:ascii="Times New Roman" w:eastAsia="Times New Roman" w:hAnsi="Times New Roman" w:cs="Times New Roman"/>
          <w:sz w:val="28"/>
          <w:szCs w:val="28"/>
          <w:lang w:eastAsia="ru-RU"/>
        </w:rPr>
        <w:t>гигиены и</w:t>
      </w:r>
      <w:r w:rsidR="00DE3B60" w:rsidRPr="00DE3B60">
        <w:rPr>
          <w:rFonts w:ascii="Times New Roman" w:eastAsia="Times New Roman" w:hAnsi="Times New Roman" w:cs="Times New Roman"/>
          <w:sz w:val="28"/>
          <w:szCs w:val="28"/>
          <w:lang w:eastAsia="ru-RU"/>
        </w:rPr>
        <w:t xml:space="preserve"> </w:t>
      </w:r>
      <w:r w:rsidRPr="00DE3B60">
        <w:rPr>
          <w:rFonts w:ascii="Times New Roman" w:eastAsia="Times New Roman" w:hAnsi="Times New Roman" w:cs="Times New Roman"/>
          <w:sz w:val="28"/>
          <w:szCs w:val="28"/>
          <w:lang w:eastAsia="ru-RU"/>
        </w:rPr>
        <w:t>детского</w:t>
      </w:r>
      <w:r w:rsidR="00023138" w:rsidRPr="00DE3B60">
        <w:rPr>
          <w:rFonts w:ascii="Times New Roman" w:eastAsia="Times New Roman" w:hAnsi="Times New Roman" w:cs="Times New Roman"/>
          <w:sz w:val="28"/>
          <w:szCs w:val="28"/>
          <w:lang w:eastAsia="ru-RU"/>
        </w:rPr>
        <w:t xml:space="preserve"> </w:t>
      </w:r>
      <w:r w:rsidRPr="00DE3B60">
        <w:rPr>
          <w:rFonts w:ascii="Times New Roman" w:eastAsia="Times New Roman" w:hAnsi="Times New Roman" w:cs="Times New Roman"/>
          <w:sz w:val="28"/>
          <w:szCs w:val="28"/>
          <w:lang w:eastAsia="ru-RU"/>
        </w:rPr>
        <w:t xml:space="preserve">питания» </w:t>
      </w:r>
      <w:r w:rsidR="00DE3B60" w:rsidRPr="00DE3B60">
        <w:rPr>
          <w:rFonts w:ascii="Times New Roman" w:eastAsia="Times New Roman" w:hAnsi="Times New Roman" w:cs="Times New Roman"/>
          <w:sz w:val="28"/>
          <w:szCs w:val="28"/>
          <w:lang w:eastAsia="ru-RU"/>
        </w:rPr>
        <w:br/>
      </w:r>
      <w:r w:rsidRPr="00DE3B60">
        <w:rPr>
          <w:rFonts w:ascii="Times New Roman" w:eastAsia="Times New Roman" w:hAnsi="Times New Roman" w:cs="Times New Roman"/>
          <w:sz w:val="28"/>
          <w:szCs w:val="28"/>
          <w:lang w:eastAsia="ru-RU"/>
        </w:rPr>
        <w:t>(ООО «ДАНАФЛЕКС-НАНО», г. Казань);</w:t>
      </w:r>
    </w:p>
    <w:p w:rsidR="004A1AFB" w:rsidRPr="00AE713F" w:rsidRDefault="004A1AFB" w:rsidP="00AE713F">
      <w:pPr>
        <w:pStyle w:val="aa"/>
        <w:numPr>
          <w:ilvl w:val="0"/>
          <w:numId w:val="22"/>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E713F">
        <w:rPr>
          <w:rFonts w:ascii="Times New Roman" w:eastAsia="Times New Roman" w:hAnsi="Times New Roman" w:cs="Times New Roman"/>
          <w:sz w:val="28"/>
          <w:szCs w:val="28"/>
          <w:lang w:eastAsia="ru-RU"/>
        </w:rPr>
        <w:t xml:space="preserve">«Организация производства инновационных многослойных барьерных </w:t>
      </w:r>
      <w:proofErr w:type="spellStart"/>
      <w:r w:rsidRPr="00AE713F">
        <w:rPr>
          <w:rFonts w:ascii="Times New Roman" w:eastAsia="Times New Roman" w:hAnsi="Times New Roman" w:cs="Times New Roman"/>
          <w:sz w:val="28"/>
          <w:szCs w:val="28"/>
          <w:lang w:eastAsia="ru-RU"/>
        </w:rPr>
        <w:t>соэкструзионных</w:t>
      </w:r>
      <w:proofErr w:type="spellEnd"/>
      <w:r w:rsidRPr="00AE713F">
        <w:rPr>
          <w:rFonts w:ascii="Times New Roman" w:eastAsia="Times New Roman" w:hAnsi="Times New Roman" w:cs="Times New Roman"/>
          <w:sz w:val="28"/>
          <w:szCs w:val="28"/>
          <w:lang w:eastAsia="ru-RU"/>
        </w:rPr>
        <w:t xml:space="preserve"> пленок на основе полиамидов  для упаковки пищевых продуктов, 2-я очередь» (ООО «Научно-производственное </w:t>
      </w:r>
      <w:r w:rsidR="004E2378" w:rsidRPr="00AE713F">
        <w:rPr>
          <w:rFonts w:ascii="Times New Roman" w:eastAsia="Times New Roman" w:hAnsi="Times New Roman" w:cs="Times New Roman"/>
          <w:sz w:val="28"/>
          <w:szCs w:val="28"/>
          <w:lang w:eastAsia="ru-RU"/>
        </w:rPr>
        <w:t>предприятие «</w:t>
      </w:r>
      <w:proofErr w:type="spellStart"/>
      <w:r w:rsidR="004E2378" w:rsidRPr="00AE713F">
        <w:rPr>
          <w:rFonts w:ascii="Times New Roman" w:eastAsia="Times New Roman" w:hAnsi="Times New Roman" w:cs="Times New Roman"/>
          <w:sz w:val="28"/>
          <w:szCs w:val="28"/>
          <w:lang w:eastAsia="ru-RU"/>
        </w:rPr>
        <w:t>Тасма</w:t>
      </w:r>
      <w:proofErr w:type="spellEnd"/>
      <w:r w:rsidR="004E2378" w:rsidRPr="00AE713F">
        <w:rPr>
          <w:rFonts w:ascii="Times New Roman" w:eastAsia="Times New Roman" w:hAnsi="Times New Roman" w:cs="Times New Roman"/>
          <w:sz w:val="28"/>
          <w:szCs w:val="28"/>
          <w:lang w:eastAsia="ru-RU"/>
        </w:rPr>
        <w:t>», г. Казань);</w:t>
      </w:r>
    </w:p>
    <w:p w:rsidR="000308DF" w:rsidRPr="00AE713F" w:rsidRDefault="000308DF" w:rsidP="00AE713F">
      <w:pPr>
        <w:pStyle w:val="aa"/>
        <w:numPr>
          <w:ilvl w:val="0"/>
          <w:numId w:val="22"/>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AE713F">
        <w:rPr>
          <w:rFonts w:ascii="Times New Roman" w:eastAsia="Times New Roman" w:hAnsi="Times New Roman" w:cs="Times New Roman"/>
          <w:sz w:val="28"/>
          <w:szCs w:val="28"/>
        </w:rPr>
        <w:t>«Нефтехимическое производство реагентов для нефтедобычи и транспортировки» (Группа компаний «</w:t>
      </w:r>
      <w:proofErr w:type="spellStart"/>
      <w:r w:rsidRPr="00AE713F">
        <w:rPr>
          <w:rFonts w:ascii="Times New Roman" w:eastAsia="Times New Roman" w:hAnsi="Times New Roman" w:cs="Times New Roman"/>
          <w:sz w:val="28"/>
          <w:szCs w:val="28"/>
        </w:rPr>
        <w:t>Миррико</w:t>
      </w:r>
      <w:proofErr w:type="spellEnd"/>
      <w:r w:rsidRPr="00AE713F">
        <w:rPr>
          <w:rFonts w:ascii="Times New Roman" w:eastAsia="Times New Roman" w:hAnsi="Times New Roman" w:cs="Times New Roman"/>
          <w:sz w:val="28"/>
          <w:szCs w:val="28"/>
        </w:rPr>
        <w:t xml:space="preserve">», </w:t>
      </w:r>
      <w:proofErr w:type="spellStart"/>
      <w:r w:rsidRPr="00AE713F">
        <w:rPr>
          <w:rFonts w:ascii="Times New Roman" w:eastAsia="Times New Roman" w:hAnsi="Times New Roman" w:cs="Times New Roman"/>
          <w:sz w:val="28"/>
          <w:szCs w:val="28"/>
        </w:rPr>
        <w:t>Альметьевский</w:t>
      </w:r>
      <w:proofErr w:type="spellEnd"/>
      <w:r w:rsidRPr="00AE713F">
        <w:rPr>
          <w:rFonts w:ascii="Times New Roman" w:eastAsia="Times New Roman" w:hAnsi="Times New Roman" w:cs="Times New Roman"/>
          <w:sz w:val="28"/>
          <w:szCs w:val="28"/>
        </w:rPr>
        <w:t xml:space="preserve"> муниципальный район);</w:t>
      </w:r>
    </w:p>
    <w:p w:rsidR="000308DF" w:rsidRPr="00AE713F" w:rsidRDefault="000308DF" w:rsidP="00AE713F">
      <w:pPr>
        <w:pStyle w:val="aa"/>
        <w:numPr>
          <w:ilvl w:val="0"/>
          <w:numId w:val="22"/>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AE713F">
        <w:rPr>
          <w:rFonts w:ascii="Times New Roman" w:eastAsia="Times New Roman" w:hAnsi="Times New Roman" w:cs="Times New Roman"/>
          <w:sz w:val="28"/>
          <w:szCs w:val="28"/>
        </w:rPr>
        <w:t xml:space="preserve">«Производство полимерных фитингов» (ООО «Казанский завод полимерной арматуры», </w:t>
      </w:r>
      <w:proofErr w:type="spellStart"/>
      <w:r w:rsidRPr="00AE713F">
        <w:rPr>
          <w:rFonts w:ascii="Times New Roman" w:eastAsia="Times New Roman" w:hAnsi="Times New Roman" w:cs="Times New Roman"/>
          <w:sz w:val="28"/>
          <w:szCs w:val="28"/>
        </w:rPr>
        <w:t>Зеле</w:t>
      </w:r>
      <w:r w:rsidR="004E2378" w:rsidRPr="00AE713F">
        <w:rPr>
          <w:rFonts w:ascii="Times New Roman" w:eastAsia="Times New Roman" w:hAnsi="Times New Roman" w:cs="Times New Roman"/>
          <w:sz w:val="28"/>
          <w:szCs w:val="28"/>
        </w:rPr>
        <w:t>нодольский</w:t>
      </w:r>
      <w:proofErr w:type="spellEnd"/>
      <w:r w:rsidR="004E2378" w:rsidRPr="00AE713F">
        <w:rPr>
          <w:rFonts w:ascii="Times New Roman" w:eastAsia="Times New Roman" w:hAnsi="Times New Roman" w:cs="Times New Roman"/>
          <w:sz w:val="28"/>
          <w:szCs w:val="28"/>
        </w:rPr>
        <w:t xml:space="preserve"> муниципальный район);</w:t>
      </w:r>
    </w:p>
    <w:p w:rsidR="00B31FE4" w:rsidRPr="00AE713F" w:rsidRDefault="00B31FE4" w:rsidP="00AE713F">
      <w:pPr>
        <w:pStyle w:val="aa"/>
        <w:numPr>
          <w:ilvl w:val="0"/>
          <w:numId w:val="2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AE713F">
        <w:rPr>
          <w:rFonts w:ascii="Times New Roman" w:hAnsi="Times New Roman"/>
          <w:sz w:val="28"/>
          <w:szCs w:val="28"/>
        </w:rPr>
        <w:t>«Производство стерильных лекарственных форм (</w:t>
      </w:r>
      <w:proofErr w:type="spellStart"/>
      <w:r w:rsidRPr="00AE713F">
        <w:rPr>
          <w:rFonts w:ascii="Times New Roman" w:hAnsi="Times New Roman"/>
          <w:sz w:val="28"/>
          <w:szCs w:val="28"/>
        </w:rPr>
        <w:t>Ферринг</w:t>
      </w:r>
      <w:proofErr w:type="spellEnd"/>
      <w:r w:rsidRPr="00AE713F">
        <w:rPr>
          <w:rFonts w:ascii="Times New Roman" w:hAnsi="Times New Roman"/>
          <w:sz w:val="28"/>
          <w:szCs w:val="28"/>
        </w:rPr>
        <w:t xml:space="preserve"> фармацевтическая компания ООО «</w:t>
      </w:r>
      <w:proofErr w:type="spellStart"/>
      <w:r w:rsidRPr="00AE713F">
        <w:rPr>
          <w:rFonts w:ascii="Times New Roman" w:hAnsi="Times New Roman"/>
          <w:sz w:val="28"/>
          <w:szCs w:val="28"/>
        </w:rPr>
        <w:t>Нанофарма</w:t>
      </w:r>
      <w:proofErr w:type="spellEnd"/>
      <w:r w:rsidRPr="00AE713F">
        <w:rPr>
          <w:rFonts w:ascii="Times New Roman" w:hAnsi="Times New Roman"/>
          <w:sz w:val="28"/>
          <w:szCs w:val="28"/>
        </w:rPr>
        <w:t xml:space="preserve"> </w:t>
      </w:r>
      <w:proofErr w:type="spellStart"/>
      <w:r w:rsidRPr="00AE713F">
        <w:rPr>
          <w:rFonts w:ascii="Times New Roman" w:hAnsi="Times New Roman"/>
          <w:sz w:val="28"/>
          <w:szCs w:val="28"/>
        </w:rPr>
        <w:t>Девелопмент</w:t>
      </w:r>
      <w:proofErr w:type="spellEnd"/>
      <w:r w:rsidRPr="00AE713F">
        <w:rPr>
          <w:rFonts w:ascii="Times New Roman" w:hAnsi="Times New Roman"/>
          <w:sz w:val="28"/>
          <w:szCs w:val="28"/>
        </w:rPr>
        <w:t>», г</w:t>
      </w:r>
      <w:r w:rsidR="00542D46" w:rsidRPr="00AE713F">
        <w:rPr>
          <w:rFonts w:ascii="Times New Roman" w:hAnsi="Times New Roman"/>
          <w:sz w:val="28"/>
          <w:szCs w:val="28"/>
        </w:rPr>
        <w:t>.</w:t>
      </w:r>
      <w:r w:rsidR="00F81E89" w:rsidRPr="00AE713F">
        <w:rPr>
          <w:rFonts w:ascii="Times New Roman" w:hAnsi="Times New Roman"/>
          <w:sz w:val="28"/>
          <w:szCs w:val="28"/>
        </w:rPr>
        <w:t xml:space="preserve"> </w:t>
      </w:r>
      <w:r w:rsidR="00542D46" w:rsidRPr="00AE713F">
        <w:rPr>
          <w:rFonts w:ascii="Times New Roman" w:hAnsi="Times New Roman"/>
          <w:sz w:val="28"/>
          <w:szCs w:val="28"/>
        </w:rPr>
        <w:t>Казань);</w:t>
      </w:r>
    </w:p>
    <w:p w:rsidR="00542D46" w:rsidRPr="00AE713F" w:rsidRDefault="00542D46" w:rsidP="00AE713F">
      <w:pPr>
        <w:pStyle w:val="aa"/>
        <w:numPr>
          <w:ilvl w:val="0"/>
          <w:numId w:val="22"/>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AE713F">
        <w:rPr>
          <w:rFonts w:ascii="Times New Roman" w:hAnsi="Times New Roman" w:cs="Times New Roman"/>
          <w:sz w:val="28"/>
          <w:szCs w:val="28"/>
        </w:rPr>
        <w:t>«Организация производства антикоррозийных и барьерных покрытий на территории Республики Татарстан» (ООО «Тат-</w:t>
      </w:r>
      <w:proofErr w:type="spellStart"/>
      <w:r w:rsidRPr="00AE713F">
        <w:rPr>
          <w:rFonts w:ascii="Times New Roman" w:hAnsi="Times New Roman" w:cs="Times New Roman"/>
          <w:sz w:val="28"/>
          <w:szCs w:val="28"/>
        </w:rPr>
        <w:t>Адвенира</w:t>
      </w:r>
      <w:proofErr w:type="spellEnd"/>
      <w:r w:rsidRPr="00AE713F">
        <w:rPr>
          <w:rFonts w:ascii="Times New Roman" w:hAnsi="Times New Roman" w:cs="Times New Roman"/>
          <w:sz w:val="28"/>
          <w:szCs w:val="28"/>
        </w:rPr>
        <w:t>», г. Казань).</w:t>
      </w:r>
    </w:p>
    <w:p w:rsidR="006E39F5" w:rsidRPr="006E39F5" w:rsidRDefault="006E39F5" w:rsidP="006E39F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E39F5">
        <w:rPr>
          <w:rFonts w:ascii="Times New Roman" w:eastAsia="Times New Roman" w:hAnsi="Times New Roman" w:cs="Times New Roman"/>
          <w:sz w:val="28"/>
          <w:szCs w:val="28"/>
          <w:lang w:eastAsia="ru-RU"/>
        </w:rPr>
        <w:t>6.1.</w:t>
      </w:r>
      <w:r w:rsidR="00176A88">
        <w:rPr>
          <w:rFonts w:ascii="Times New Roman" w:eastAsia="Times New Roman" w:hAnsi="Times New Roman" w:cs="Times New Roman"/>
          <w:sz w:val="28"/>
          <w:szCs w:val="28"/>
          <w:lang w:eastAsia="ru-RU"/>
        </w:rPr>
        <w:t>6</w:t>
      </w:r>
      <w:r w:rsidRPr="006E39F5">
        <w:rPr>
          <w:rFonts w:ascii="Times New Roman" w:eastAsia="Times New Roman" w:hAnsi="Times New Roman" w:cs="Times New Roman"/>
          <w:sz w:val="28"/>
          <w:szCs w:val="28"/>
          <w:lang w:eastAsia="ru-RU"/>
        </w:rPr>
        <w:t>. Производство резиновых и пластмассовых изделий:</w:t>
      </w:r>
    </w:p>
    <w:p w:rsidR="008B1E7D" w:rsidRDefault="00A9400C" w:rsidP="008B1E7D">
      <w:pPr>
        <w:pStyle w:val="aa"/>
        <w:numPr>
          <w:ilvl w:val="0"/>
          <w:numId w:val="3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8B1E7D">
        <w:rPr>
          <w:rFonts w:ascii="Times New Roman" w:hAnsi="Times New Roman"/>
          <w:sz w:val="28"/>
          <w:szCs w:val="28"/>
        </w:rPr>
        <w:t>«Развитие ООО «</w:t>
      </w:r>
      <w:proofErr w:type="gramStart"/>
      <w:r w:rsidRPr="008B1E7D">
        <w:rPr>
          <w:rFonts w:ascii="Times New Roman" w:hAnsi="Times New Roman"/>
          <w:sz w:val="28"/>
          <w:szCs w:val="28"/>
        </w:rPr>
        <w:t>Ай-Пласт</w:t>
      </w:r>
      <w:proofErr w:type="gramEnd"/>
      <w:r w:rsidRPr="008B1E7D">
        <w:rPr>
          <w:rFonts w:ascii="Times New Roman" w:hAnsi="Times New Roman"/>
          <w:sz w:val="28"/>
          <w:szCs w:val="28"/>
        </w:rPr>
        <w:t xml:space="preserve">» в направлении выпуска нового ассортимента современной полимерной тары для </w:t>
      </w:r>
      <w:proofErr w:type="spellStart"/>
      <w:r w:rsidRPr="008B1E7D">
        <w:rPr>
          <w:rFonts w:ascii="Times New Roman" w:hAnsi="Times New Roman"/>
          <w:sz w:val="28"/>
          <w:szCs w:val="28"/>
        </w:rPr>
        <w:t>агро</w:t>
      </w:r>
      <w:proofErr w:type="spellEnd"/>
      <w:r w:rsidRPr="008B1E7D">
        <w:rPr>
          <w:rFonts w:ascii="Times New Roman" w:hAnsi="Times New Roman"/>
          <w:sz w:val="28"/>
          <w:szCs w:val="28"/>
        </w:rPr>
        <w:t xml:space="preserve">-промышленного сегмента и пищевой промышленности» </w:t>
      </w:r>
      <w:r w:rsidR="008B1E7D" w:rsidRPr="008B1E7D">
        <w:rPr>
          <w:rFonts w:ascii="Times New Roman" w:hAnsi="Times New Roman"/>
          <w:sz w:val="28"/>
          <w:szCs w:val="28"/>
        </w:rPr>
        <w:t>(ООО «Ай-Пласт», г. Нижнекамск);</w:t>
      </w:r>
    </w:p>
    <w:p w:rsidR="008B1E7D" w:rsidRPr="008B1E7D" w:rsidRDefault="008B1E7D" w:rsidP="008B1E7D">
      <w:pPr>
        <w:pStyle w:val="aa"/>
        <w:numPr>
          <w:ilvl w:val="0"/>
          <w:numId w:val="3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8B1E7D">
        <w:rPr>
          <w:rFonts w:ascii="Times New Roman" w:eastAsia="Times New Roman" w:hAnsi="Times New Roman" w:cs="Times New Roman"/>
          <w:sz w:val="28"/>
          <w:szCs w:val="28"/>
        </w:rPr>
        <w:t>«Организация производства напорно-всасывающих рукавов длиной до 30 м» (ПАО «КВАРТ», г. Казань).</w:t>
      </w:r>
    </w:p>
    <w:p w:rsidR="006E39F5" w:rsidRPr="006E39F5" w:rsidRDefault="006E39F5" w:rsidP="006D2C96">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E39F5">
        <w:rPr>
          <w:rFonts w:ascii="Times New Roman" w:eastAsia="Times New Roman" w:hAnsi="Times New Roman" w:cs="Times New Roman"/>
          <w:sz w:val="28"/>
          <w:szCs w:val="28"/>
          <w:lang w:eastAsia="ru-RU"/>
        </w:rPr>
        <w:t>6.1.</w:t>
      </w:r>
      <w:r w:rsidR="00176A88">
        <w:rPr>
          <w:rFonts w:ascii="Times New Roman" w:eastAsia="Times New Roman" w:hAnsi="Times New Roman" w:cs="Times New Roman"/>
          <w:sz w:val="28"/>
          <w:szCs w:val="28"/>
          <w:lang w:eastAsia="ru-RU"/>
        </w:rPr>
        <w:t>7</w:t>
      </w:r>
      <w:r w:rsidRPr="006E39F5">
        <w:rPr>
          <w:rFonts w:ascii="Times New Roman" w:eastAsia="Times New Roman" w:hAnsi="Times New Roman" w:cs="Times New Roman"/>
          <w:sz w:val="28"/>
          <w:szCs w:val="28"/>
          <w:lang w:eastAsia="ru-RU"/>
        </w:rPr>
        <w:t>. Производство прочих неметаллических минеральных продуктов:</w:t>
      </w:r>
    </w:p>
    <w:p w:rsidR="006E39F5" w:rsidRPr="00CE2FAD" w:rsidRDefault="006E39F5" w:rsidP="00CE2FAD">
      <w:pPr>
        <w:pStyle w:val="aa"/>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E2FAD">
        <w:rPr>
          <w:rFonts w:ascii="Times New Roman" w:eastAsia="Times New Roman" w:hAnsi="Times New Roman" w:cs="Times New Roman"/>
          <w:sz w:val="28"/>
          <w:szCs w:val="28"/>
          <w:lang w:eastAsia="ru-RU"/>
        </w:rPr>
        <w:t>«Строительство</w:t>
      </w:r>
      <w:r w:rsidR="008A068B" w:rsidRPr="00CE2FAD">
        <w:rPr>
          <w:rFonts w:ascii="Times New Roman" w:eastAsia="Times New Roman" w:hAnsi="Times New Roman" w:cs="Times New Roman"/>
          <w:sz w:val="28"/>
          <w:szCs w:val="28"/>
          <w:lang w:eastAsia="ru-RU"/>
        </w:rPr>
        <w:t xml:space="preserve"> </w:t>
      </w:r>
      <w:r w:rsidRPr="00CE2FAD">
        <w:rPr>
          <w:rFonts w:ascii="Times New Roman" w:eastAsia="Times New Roman" w:hAnsi="Times New Roman" w:cs="Times New Roman"/>
          <w:sz w:val="28"/>
          <w:szCs w:val="28"/>
          <w:lang w:eastAsia="ru-RU"/>
        </w:rPr>
        <w:t>завода</w:t>
      </w:r>
      <w:r w:rsidR="008A068B" w:rsidRPr="00CE2FAD">
        <w:rPr>
          <w:rFonts w:ascii="Times New Roman" w:eastAsia="Times New Roman" w:hAnsi="Times New Roman" w:cs="Times New Roman"/>
          <w:sz w:val="28"/>
          <w:szCs w:val="28"/>
          <w:lang w:eastAsia="ru-RU"/>
        </w:rPr>
        <w:t xml:space="preserve"> </w:t>
      </w:r>
      <w:r w:rsidRPr="00CE2FAD">
        <w:rPr>
          <w:rFonts w:ascii="Times New Roman" w:eastAsia="Times New Roman" w:hAnsi="Times New Roman" w:cs="Times New Roman"/>
          <w:sz w:val="28"/>
          <w:szCs w:val="28"/>
          <w:lang w:eastAsia="ru-RU"/>
        </w:rPr>
        <w:t>по</w:t>
      </w:r>
      <w:r w:rsidR="008A068B" w:rsidRPr="00CE2FAD">
        <w:rPr>
          <w:rFonts w:ascii="Times New Roman" w:eastAsia="Times New Roman" w:hAnsi="Times New Roman" w:cs="Times New Roman"/>
          <w:sz w:val="28"/>
          <w:szCs w:val="28"/>
          <w:lang w:eastAsia="ru-RU"/>
        </w:rPr>
        <w:t xml:space="preserve"> </w:t>
      </w:r>
      <w:r w:rsidRPr="00CE2FAD">
        <w:rPr>
          <w:rFonts w:ascii="Times New Roman" w:eastAsia="Times New Roman" w:hAnsi="Times New Roman" w:cs="Times New Roman"/>
          <w:sz w:val="28"/>
          <w:szCs w:val="28"/>
          <w:lang w:eastAsia="ru-RU"/>
        </w:rPr>
        <w:t>производству</w:t>
      </w:r>
      <w:r w:rsidR="008A068B" w:rsidRPr="00CE2FAD">
        <w:rPr>
          <w:rFonts w:ascii="Times New Roman" w:eastAsia="Times New Roman" w:hAnsi="Times New Roman" w:cs="Times New Roman"/>
          <w:sz w:val="28"/>
          <w:szCs w:val="28"/>
          <w:lang w:eastAsia="ru-RU"/>
        </w:rPr>
        <w:t xml:space="preserve"> </w:t>
      </w:r>
      <w:r w:rsidRPr="00CE2FAD">
        <w:rPr>
          <w:rFonts w:ascii="Times New Roman" w:eastAsia="Times New Roman" w:hAnsi="Times New Roman" w:cs="Times New Roman"/>
          <w:sz w:val="28"/>
          <w:szCs w:val="28"/>
          <w:lang w:eastAsia="ru-RU"/>
        </w:rPr>
        <w:t>клинкерного</w:t>
      </w:r>
      <w:r w:rsidR="008A068B" w:rsidRPr="00CE2FAD">
        <w:rPr>
          <w:rFonts w:ascii="Times New Roman" w:eastAsia="Times New Roman" w:hAnsi="Times New Roman" w:cs="Times New Roman"/>
          <w:sz w:val="28"/>
          <w:szCs w:val="28"/>
          <w:lang w:eastAsia="ru-RU"/>
        </w:rPr>
        <w:t xml:space="preserve"> </w:t>
      </w:r>
      <w:r w:rsidRPr="00CE2FAD">
        <w:rPr>
          <w:rFonts w:ascii="Times New Roman" w:eastAsia="Times New Roman" w:hAnsi="Times New Roman" w:cs="Times New Roman"/>
          <w:sz w:val="28"/>
          <w:szCs w:val="28"/>
          <w:lang w:eastAsia="ru-RU"/>
        </w:rPr>
        <w:t>кирпича»</w:t>
      </w:r>
      <w:r w:rsidR="008A068B" w:rsidRPr="00CE2FAD">
        <w:rPr>
          <w:rFonts w:ascii="Times New Roman" w:eastAsia="Times New Roman" w:hAnsi="Times New Roman" w:cs="Times New Roman"/>
          <w:sz w:val="28"/>
          <w:szCs w:val="28"/>
          <w:lang w:eastAsia="ru-RU"/>
        </w:rPr>
        <w:br/>
      </w:r>
      <w:r w:rsidRPr="00CE2FAD">
        <w:rPr>
          <w:rFonts w:ascii="Times New Roman" w:eastAsia="Times New Roman" w:hAnsi="Times New Roman" w:cs="Times New Roman"/>
          <w:sz w:val="28"/>
          <w:szCs w:val="28"/>
          <w:lang w:eastAsia="ru-RU"/>
        </w:rPr>
        <w:t>(ООО «</w:t>
      </w:r>
      <w:proofErr w:type="spellStart"/>
      <w:r w:rsidRPr="00CE2FAD">
        <w:rPr>
          <w:rFonts w:ascii="Times New Roman" w:eastAsia="Times New Roman" w:hAnsi="Times New Roman" w:cs="Times New Roman"/>
          <w:sz w:val="28"/>
          <w:szCs w:val="28"/>
          <w:lang w:eastAsia="ru-RU"/>
        </w:rPr>
        <w:t>КерамРесурс</w:t>
      </w:r>
      <w:proofErr w:type="spellEnd"/>
      <w:r w:rsidRPr="00CE2FAD">
        <w:rPr>
          <w:rFonts w:ascii="Times New Roman" w:eastAsia="Times New Roman" w:hAnsi="Times New Roman" w:cs="Times New Roman"/>
          <w:sz w:val="28"/>
          <w:szCs w:val="28"/>
          <w:lang w:eastAsia="ru-RU"/>
        </w:rPr>
        <w:t xml:space="preserve">», </w:t>
      </w:r>
      <w:proofErr w:type="spellStart"/>
      <w:r w:rsidRPr="00CE2FAD">
        <w:rPr>
          <w:rFonts w:ascii="Times New Roman" w:eastAsia="Times New Roman" w:hAnsi="Times New Roman" w:cs="Times New Roman"/>
          <w:sz w:val="28"/>
          <w:szCs w:val="28"/>
          <w:lang w:eastAsia="ru-RU"/>
        </w:rPr>
        <w:t>Тетюшский</w:t>
      </w:r>
      <w:proofErr w:type="spellEnd"/>
      <w:r w:rsidRPr="00CE2FAD">
        <w:rPr>
          <w:rFonts w:ascii="Times New Roman" w:eastAsia="Times New Roman" w:hAnsi="Times New Roman" w:cs="Times New Roman"/>
          <w:sz w:val="28"/>
          <w:szCs w:val="28"/>
          <w:lang w:eastAsia="ru-RU"/>
        </w:rPr>
        <w:t xml:space="preserve"> муниципальный район);</w:t>
      </w:r>
    </w:p>
    <w:p w:rsidR="006E39F5" w:rsidRPr="00CE2FAD" w:rsidRDefault="006E39F5" w:rsidP="00CE2FAD">
      <w:pPr>
        <w:pStyle w:val="aa"/>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E2FAD">
        <w:rPr>
          <w:rFonts w:ascii="Times New Roman" w:eastAsia="Times New Roman" w:hAnsi="Times New Roman" w:cs="Times New Roman"/>
          <w:sz w:val="28"/>
          <w:szCs w:val="28"/>
          <w:lang w:eastAsia="ru-RU"/>
        </w:rPr>
        <w:t xml:space="preserve">«Производство </w:t>
      </w:r>
      <w:proofErr w:type="spellStart"/>
      <w:r w:rsidRPr="00CE2FAD">
        <w:rPr>
          <w:rFonts w:ascii="Times New Roman" w:eastAsia="Times New Roman" w:hAnsi="Times New Roman" w:cs="Times New Roman"/>
          <w:sz w:val="28"/>
          <w:szCs w:val="28"/>
          <w:lang w:eastAsia="ru-RU"/>
        </w:rPr>
        <w:t>керамощебня</w:t>
      </w:r>
      <w:proofErr w:type="spellEnd"/>
      <w:r w:rsidRPr="00CE2FAD">
        <w:rPr>
          <w:rFonts w:ascii="Times New Roman" w:eastAsia="Times New Roman" w:hAnsi="Times New Roman" w:cs="Times New Roman"/>
          <w:sz w:val="28"/>
          <w:szCs w:val="28"/>
          <w:lang w:eastAsia="ru-RU"/>
        </w:rPr>
        <w:t xml:space="preserve"> и клинкерной керамики» (ООО «Научно-производственная фирма «САНЭКО», Сабинский муниципальный район);</w:t>
      </w:r>
    </w:p>
    <w:p w:rsidR="006E39F5" w:rsidRPr="00CE2FAD" w:rsidRDefault="006E39F5" w:rsidP="00CE2FAD">
      <w:pPr>
        <w:pStyle w:val="aa"/>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E2FAD">
        <w:rPr>
          <w:rFonts w:ascii="Times New Roman" w:eastAsia="Times New Roman" w:hAnsi="Times New Roman" w:cs="Times New Roman"/>
          <w:sz w:val="28"/>
          <w:szCs w:val="28"/>
          <w:lang w:eastAsia="ru-RU"/>
        </w:rPr>
        <w:t>«Разработка</w:t>
      </w:r>
      <w:r w:rsidR="008A068B" w:rsidRPr="00CE2FAD">
        <w:rPr>
          <w:rFonts w:ascii="Times New Roman" w:eastAsia="Times New Roman" w:hAnsi="Times New Roman" w:cs="Times New Roman"/>
          <w:sz w:val="28"/>
          <w:szCs w:val="28"/>
          <w:lang w:eastAsia="ru-RU"/>
        </w:rPr>
        <w:t xml:space="preserve"> </w:t>
      </w:r>
      <w:r w:rsidRPr="00CE2FAD">
        <w:rPr>
          <w:rFonts w:ascii="Times New Roman" w:eastAsia="Times New Roman" w:hAnsi="Times New Roman" w:cs="Times New Roman"/>
          <w:sz w:val="28"/>
          <w:szCs w:val="28"/>
          <w:lang w:eastAsia="ru-RU"/>
        </w:rPr>
        <w:t>Татарско-</w:t>
      </w:r>
      <w:proofErr w:type="spellStart"/>
      <w:r w:rsidRPr="00CE2FAD">
        <w:rPr>
          <w:rFonts w:ascii="Times New Roman" w:eastAsia="Times New Roman" w:hAnsi="Times New Roman" w:cs="Times New Roman"/>
          <w:sz w:val="28"/>
          <w:szCs w:val="28"/>
          <w:lang w:eastAsia="ru-RU"/>
        </w:rPr>
        <w:t>Шатрашанского</w:t>
      </w:r>
      <w:proofErr w:type="spellEnd"/>
      <w:r w:rsidR="008A068B" w:rsidRPr="00CE2FAD">
        <w:rPr>
          <w:rFonts w:ascii="Times New Roman" w:eastAsia="Times New Roman" w:hAnsi="Times New Roman" w:cs="Times New Roman"/>
          <w:sz w:val="28"/>
          <w:szCs w:val="28"/>
          <w:lang w:eastAsia="ru-RU"/>
        </w:rPr>
        <w:t xml:space="preserve"> </w:t>
      </w:r>
      <w:r w:rsidRPr="00CE2FAD">
        <w:rPr>
          <w:rFonts w:ascii="Times New Roman" w:eastAsia="Times New Roman" w:hAnsi="Times New Roman" w:cs="Times New Roman"/>
          <w:sz w:val="28"/>
          <w:szCs w:val="28"/>
          <w:lang w:eastAsia="ru-RU"/>
        </w:rPr>
        <w:t>месторождения</w:t>
      </w:r>
      <w:r w:rsidR="008A068B" w:rsidRPr="00CE2FAD">
        <w:rPr>
          <w:rFonts w:ascii="Times New Roman" w:eastAsia="Times New Roman" w:hAnsi="Times New Roman" w:cs="Times New Roman"/>
          <w:sz w:val="28"/>
          <w:szCs w:val="28"/>
          <w:lang w:eastAsia="ru-RU"/>
        </w:rPr>
        <w:br/>
      </w:r>
      <w:r w:rsidRPr="00CE2FAD">
        <w:rPr>
          <w:rFonts w:ascii="Times New Roman" w:eastAsia="Times New Roman" w:hAnsi="Times New Roman" w:cs="Times New Roman"/>
          <w:sz w:val="28"/>
          <w:szCs w:val="28"/>
          <w:lang w:eastAsia="ru-RU"/>
        </w:rPr>
        <w:t xml:space="preserve"> цеолитсодержащих</w:t>
      </w:r>
      <w:r w:rsidR="008A068B" w:rsidRPr="00CE2FAD">
        <w:rPr>
          <w:rFonts w:ascii="Times New Roman" w:eastAsia="Times New Roman" w:hAnsi="Times New Roman" w:cs="Times New Roman"/>
          <w:sz w:val="28"/>
          <w:szCs w:val="28"/>
          <w:lang w:eastAsia="ru-RU"/>
        </w:rPr>
        <w:t xml:space="preserve"> </w:t>
      </w:r>
      <w:r w:rsidRPr="00CE2FAD">
        <w:rPr>
          <w:rFonts w:ascii="Times New Roman" w:eastAsia="Times New Roman" w:hAnsi="Times New Roman" w:cs="Times New Roman"/>
          <w:sz w:val="28"/>
          <w:szCs w:val="28"/>
          <w:lang w:eastAsia="ru-RU"/>
        </w:rPr>
        <w:t xml:space="preserve">пород и организация производства товарной продукции» (ОАО «Цеолиты Поволжья», </w:t>
      </w:r>
      <w:proofErr w:type="spellStart"/>
      <w:r w:rsidRPr="00CE2FAD">
        <w:rPr>
          <w:rFonts w:ascii="Times New Roman" w:eastAsia="Times New Roman" w:hAnsi="Times New Roman" w:cs="Times New Roman"/>
          <w:sz w:val="28"/>
          <w:szCs w:val="28"/>
          <w:lang w:eastAsia="ru-RU"/>
        </w:rPr>
        <w:t>Дрожжановский</w:t>
      </w:r>
      <w:proofErr w:type="spellEnd"/>
      <w:r w:rsidRPr="00CE2FAD">
        <w:rPr>
          <w:rFonts w:ascii="Times New Roman" w:eastAsia="Times New Roman" w:hAnsi="Times New Roman" w:cs="Times New Roman"/>
          <w:sz w:val="28"/>
          <w:szCs w:val="28"/>
          <w:lang w:eastAsia="ru-RU"/>
        </w:rPr>
        <w:t xml:space="preserve"> муниципальный район);</w:t>
      </w:r>
    </w:p>
    <w:p w:rsidR="006E39F5" w:rsidRPr="00DE3B60" w:rsidRDefault="004A1AFB" w:rsidP="00CE2FAD">
      <w:pPr>
        <w:pStyle w:val="aa"/>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E3B60">
        <w:rPr>
          <w:rFonts w:ascii="Times New Roman" w:eastAsia="Times New Roman" w:hAnsi="Times New Roman" w:cs="Times New Roman"/>
          <w:sz w:val="28"/>
          <w:szCs w:val="28"/>
          <w:lang w:eastAsia="ru-RU"/>
        </w:rPr>
        <w:t xml:space="preserve">«Вскрытие и отработка запасов нижнего пласта </w:t>
      </w:r>
      <w:proofErr w:type="spellStart"/>
      <w:r w:rsidRPr="00DE3B60">
        <w:rPr>
          <w:rFonts w:ascii="Times New Roman" w:eastAsia="Times New Roman" w:hAnsi="Times New Roman" w:cs="Times New Roman"/>
          <w:sz w:val="28"/>
          <w:szCs w:val="28"/>
          <w:lang w:eastAsia="ru-RU"/>
        </w:rPr>
        <w:t>Сюкеевского</w:t>
      </w:r>
      <w:proofErr w:type="spellEnd"/>
      <w:r w:rsidRPr="00DE3B60">
        <w:rPr>
          <w:rFonts w:ascii="Times New Roman" w:eastAsia="Times New Roman" w:hAnsi="Times New Roman" w:cs="Times New Roman"/>
          <w:sz w:val="28"/>
          <w:szCs w:val="28"/>
          <w:lang w:eastAsia="ru-RU"/>
        </w:rPr>
        <w:t xml:space="preserve"> месторождения гипса с выходом на производительность</w:t>
      </w:r>
      <w:r w:rsidR="00F81E89" w:rsidRPr="00DE3B60">
        <w:rPr>
          <w:rFonts w:ascii="Times New Roman" w:eastAsia="Times New Roman" w:hAnsi="Times New Roman" w:cs="Times New Roman"/>
          <w:sz w:val="28"/>
          <w:szCs w:val="28"/>
          <w:lang w:eastAsia="ru-RU"/>
        </w:rPr>
        <w:t xml:space="preserve"> 500 тыс. тонн в год. Подземный </w:t>
      </w:r>
      <w:r w:rsidRPr="00DE3B60">
        <w:rPr>
          <w:rFonts w:ascii="Times New Roman" w:eastAsia="Times New Roman" w:hAnsi="Times New Roman" w:cs="Times New Roman"/>
          <w:sz w:val="28"/>
          <w:szCs w:val="28"/>
          <w:lang w:eastAsia="ru-RU"/>
        </w:rPr>
        <w:t>рудник</w:t>
      </w:r>
      <w:r w:rsidR="00F81E89" w:rsidRPr="00DE3B60">
        <w:rPr>
          <w:rFonts w:ascii="Times New Roman" w:eastAsia="Times New Roman" w:hAnsi="Times New Roman" w:cs="Times New Roman"/>
          <w:sz w:val="28"/>
          <w:szCs w:val="28"/>
          <w:lang w:eastAsia="ru-RU"/>
        </w:rPr>
        <w:t xml:space="preserve"> </w:t>
      </w:r>
      <w:r w:rsidRPr="00DE3B60">
        <w:rPr>
          <w:rFonts w:ascii="Times New Roman" w:eastAsia="Times New Roman" w:hAnsi="Times New Roman" w:cs="Times New Roman"/>
          <w:sz w:val="28"/>
          <w:szCs w:val="28"/>
          <w:lang w:eastAsia="ru-RU"/>
        </w:rPr>
        <w:t>ООО «Фоника гипс»</w:t>
      </w:r>
      <w:r w:rsidR="00F81E89" w:rsidRPr="00DE3B60">
        <w:rPr>
          <w:rFonts w:ascii="Times New Roman" w:eastAsia="Times New Roman" w:hAnsi="Times New Roman" w:cs="Times New Roman"/>
          <w:sz w:val="28"/>
          <w:szCs w:val="28"/>
          <w:lang w:eastAsia="ru-RU"/>
        </w:rPr>
        <w:t xml:space="preserve"> </w:t>
      </w:r>
      <w:r w:rsidRPr="00DE3B60">
        <w:rPr>
          <w:rFonts w:ascii="Times New Roman" w:eastAsia="Times New Roman" w:hAnsi="Times New Roman" w:cs="Times New Roman"/>
          <w:sz w:val="28"/>
          <w:szCs w:val="28"/>
          <w:lang w:eastAsia="ru-RU"/>
        </w:rPr>
        <w:t>в</w:t>
      </w:r>
      <w:r w:rsidR="00F81E89" w:rsidRPr="00DE3B60">
        <w:rPr>
          <w:rFonts w:ascii="Times New Roman" w:eastAsia="Times New Roman" w:hAnsi="Times New Roman" w:cs="Times New Roman"/>
          <w:sz w:val="28"/>
          <w:szCs w:val="28"/>
          <w:lang w:eastAsia="ru-RU"/>
        </w:rPr>
        <w:t xml:space="preserve"> </w:t>
      </w:r>
      <w:r w:rsidRPr="00DE3B60">
        <w:rPr>
          <w:rFonts w:ascii="Times New Roman" w:eastAsia="Times New Roman" w:hAnsi="Times New Roman" w:cs="Times New Roman"/>
          <w:sz w:val="28"/>
          <w:szCs w:val="28"/>
          <w:lang w:eastAsia="ru-RU"/>
        </w:rPr>
        <w:t>Республике</w:t>
      </w:r>
      <w:r w:rsidR="00F81E89" w:rsidRPr="00DE3B60">
        <w:rPr>
          <w:rFonts w:ascii="Times New Roman" w:eastAsia="Times New Roman" w:hAnsi="Times New Roman" w:cs="Times New Roman"/>
          <w:sz w:val="28"/>
          <w:szCs w:val="28"/>
          <w:lang w:eastAsia="ru-RU"/>
        </w:rPr>
        <w:t xml:space="preserve"> </w:t>
      </w:r>
      <w:r w:rsidRPr="00DE3B60">
        <w:rPr>
          <w:rFonts w:ascii="Times New Roman" w:eastAsia="Times New Roman" w:hAnsi="Times New Roman" w:cs="Times New Roman"/>
          <w:sz w:val="28"/>
          <w:szCs w:val="28"/>
          <w:lang w:eastAsia="ru-RU"/>
        </w:rPr>
        <w:t xml:space="preserve">Татарстан» </w:t>
      </w:r>
      <w:r w:rsidR="00DE3B60" w:rsidRPr="00DE3B60">
        <w:rPr>
          <w:rFonts w:ascii="Times New Roman" w:eastAsia="Times New Roman" w:hAnsi="Times New Roman" w:cs="Times New Roman"/>
          <w:sz w:val="28"/>
          <w:szCs w:val="28"/>
          <w:lang w:eastAsia="ru-RU"/>
        </w:rPr>
        <w:br/>
      </w:r>
      <w:r w:rsidRPr="00DE3B60">
        <w:rPr>
          <w:rFonts w:ascii="Times New Roman" w:eastAsia="Times New Roman" w:hAnsi="Times New Roman" w:cs="Times New Roman"/>
          <w:sz w:val="28"/>
          <w:szCs w:val="28"/>
          <w:lang w:eastAsia="ru-RU"/>
        </w:rPr>
        <w:t>(ООО «Фоника гипс», Камско-</w:t>
      </w:r>
      <w:proofErr w:type="spellStart"/>
      <w:r w:rsidRPr="00DE3B60">
        <w:rPr>
          <w:rFonts w:ascii="Times New Roman" w:eastAsia="Times New Roman" w:hAnsi="Times New Roman" w:cs="Times New Roman"/>
          <w:sz w:val="28"/>
          <w:szCs w:val="28"/>
          <w:lang w:eastAsia="ru-RU"/>
        </w:rPr>
        <w:t>Устьинск</w:t>
      </w:r>
      <w:r w:rsidR="00542D46" w:rsidRPr="00DE3B60">
        <w:rPr>
          <w:rFonts w:ascii="Times New Roman" w:eastAsia="Times New Roman" w:hAnsi="Times New Roman" w:cs="Times New Roman"/>
          <w:sz w:val="28"/>
          <w:szCs w:val="28"/>
          <w:lang w:eastAsia="ru-RU"/>
        </w:rPr>
        <w:t>ий</w:t>
      </w:r>
      <w:proofErr w:type="spellEnd"/>
      <w:r w:rsidR="00542D46" w:rsidRPr="00DE3B60">
        <w:rPr>
          <w:rFonts w:ascii="Times New Roman" w:eastAsia="Times New Roman" w:hAnsi="Times New Roman" w:cs="Times New Roman"/>
          <w:sz w:val="28"/>
          <w:szCs w:val="28"/>
          <w:lang w:eastAsia="ru-RU"/>
        </w:rPr>
        <w:t xml:space="preserve"> муниципальный район);</w:t>
      </w:r>
    </w:p>
    <w:p w:rsidR="00C431B1" w:rsidRPr="00C431B1" w:rsidRDefault="00542D46" w:rsidP="00C431B1">
      <w:pPr>
        <w:pStyle w:val="aa"/>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31B1">
        <w:rPr>
          <w:rFonts w:ascii="Times New Roman" w:hAnsi="Times New Roman" w:cs="Times New Roman"/>
          <w:sz w:val="28"/>
          <w:szCs w:val="28"/>
        </w:rPr>
        <w:t xml:space="preserve">«Производство карбонатных цементов низкой </w:t>
      </w:r>
      <w:proofErr w:type="spellStart"/>
      <w:r w:rsidRPr="00C431B1">
        <w:rPr>
          <w:rFonts w:ascii="Times New Roman" w:hAnsi="Times New Roman" w:cs="Times New Roman"/>
          <w:sz w:val="28"/>
          <w:szCs w:val="28"/>
        </w:rPr>
        <w:t>водопотребности</w:t>
      </w:r>
      <w:proofErr w:type="spellEnd"/>
      <w:r w:rsidRPr="00C431B1">
        <w:rPr>
          <w:rFonts w:ascii="Times New Roman" w:hAnsi="Times New Roman" w:cs="Times New Roman"/>
          <w:sz w:val="28"/>
          <w:szCs w:val="28"/>
        </w:rPr>
        <w:t xml:space="preserve"> с мощностью 600 </w:t>
      </w:r>
      <w:proofErr w:type="spellStart"/>
      <w:r w:rsidRPr="00C431B1">
        <w:rPr>
          <w:rFonts w:ascii="Times New Roman" w:hAnsi="Times New Roman" w:cs="Times New Roman"/>
          <w:sz w:val="28"/>
          <w:szCs w:val="28"/>
        </w:rPr>
        <w:t>тыс.тн</w:t>
      </w:r>
      <w:proofErr w:type="gramStart"/>
      <w:r w:rsidRPr="00C431B1">
        <w:rPr>
          <w:rFonts w:ascii="Times New Roman" w:hAnsi="Times New Roman" w:cs="Times New Roman"/>
          <w:sz w:val="28"/>
          <w:szCs w:val="28"/>
        </w:rPr>
        <w:t>.в</w:t>
      </w:r>
      <w:proofErr w:type="spellEnd"/>
      <w:proofErr w:type="gramEnd"/>
      <w:r w:rsidRPr="00C431B1">
        <w:rPr>
          <w:rFonts w:ascii="Times New Roman" w:hAnsi="Times New Roman" w:cs="Times New Roman"/>
          <w:sz w:val="28"/>
          <w:szCs w:val="28"/>
        </w:rPr>
        <w:t xml:space="preserve"> год» (ОО</w:t>
      </w:r>
      <w:r w:rsidR="00C431B1" w:rsidRPr="00C431B1">
        <w:rPr>
          <w:rFonts w:ascii="Times New Roman" w:hAnsi="Times New Roman" w:cs="Times New Roman"/>
          <w:sz w:val="28"/>
          <w:szCs w:val="28"/>
        </w:rPr>
        <w:t>О «ГИДРОИНТЕХ ПЛЮС», г. Казань);</w:t>
      </w:r>
    </w:p>
    <w:p w:rsidR="00C431B1" w:rsidRPr="00C431B1" w:rsidRDefault="00C431B1" w:rsidP="00C431B1">
      <w:pPr>
        <w:pStyle w:val="aa"/>
        <w:numPr>
          <w:ilvl w:val="0"/>
          <w:numId w:val="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31B1">
        <w:rPr>
          <w:rFonts w:ascii="Times New Roman" w:eastAsia="Times New Roman" w:hAnsi="Times New Roman" w:cs="Times New Roman"/>
          <w:sz w:val="28"/>
          <w:szCs w:val="28"/>
          <w:lang w:eastAsia="ru-RU"/>
        </w:rPr>
        <w:t>«ООО «</w:t>
      </w:r>
      <w:proofErr w:type="spellStart"/>
      <w:r w:rsidRPr="00C431B1">
        <w:rPr>
          <w:rFonts w:ascii="Times New Roman" w:eastAsia="Times New Roman" w:hAnsi="Times New Roman" w:cs="Times New Roman"/>
          <w:sz w:val="28"/>
          <w:szCs w:val="28"/>
          <w:lang w:eastAsia="ru-RU"/>
        </w:rPr>
        <w:t>АйСиЭм</w:t>
      </w:r>
      <w:proofErr w:type="spellEnd"/>
      <w:r w:rsidRPr="00C431B1">
        <w:rPr>
          <w:rFonts w:ascii="Times New Roman" w:eastAsia="Times New Roman" w:hAnsi="Times New Roman" w:cs="Times New Roman"/>
          <w:sz w:val="28"/>
          <w:szCs w:val="28"/>
          <w:lang w:eastAsia="ru-RU"/>
        </w:rPr>
        <w:t xml:space="preserve"> </w:t>
      </w:r>
      <w:proofErr w:type="spellStart"/>
      <w:r w:rsidRPr="00C431B1">
        <w:rPr>
          <w:rFonts w:ascii="Times New Roman" w:eastAsia="Times New Roman" w:hAnsi="Times New Roman" w:cs="Times New Roman"/>
          <w:sz w:val="28"/>
          <w:szCs w:val="28"/>
          <w:lang w:eastAsia="ru-RU"/>
        </w:rPr>
        <w:t>Гласс</w:t>
      </w:r>
      <w:proofErr w:type="spellEnd"/>
      <w:r w:rsidRPr="00C431B1">
        <w:rPr>
          <w:rFonts w:ascii="Times New Roman" w:eastAsia="Times New Roman" w:hAnsi="Times New Roman" w:cs="Times New Roman"/>
          <w:sz w:val="28"/>
          <w:szCs w:val="28"/>
          <w:lang w:eastAsia="ru-RU"/>
        </w:rPr>
        <w:t xml:space="preserve"> Казань» </w:t>
      </w:r>
      <w:r>
        <w:rPr>
          <w:rFonts w:ascii="Times New Roman" w:eastAsia="Times New Roman" w:hAnsi="Times New Roman" w:cs="Times New Roman"/>
          <w:sz w:val="28"/>
          <w:szCs w:val="28"/>
          <w:lang w:eastAsia="ru-RU"/>
        </w:rPr>
        <w:t>(ООО «</w:t>
      </w:r>
      <w:proofErr w:type="spellStart"/>
      <w:r>
        <w:rPr>
          <w:rFonts w:ascii="Times New Roman" w:eastAsia="Times New Roman" w:hAnsi="Times New Roman" w:cs="Times New Roman"/>
          <w:sz w:val="28"/>
          <w:szCs w:val="28"/>
          <w:lang w:eastAsia="ru-RU"/>
        </w:rPr>
        <w:t>АйСиЭм</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Гласс</w:t>
      </w:r>
      <w:proofErr w:type="spellEnd"/>
      <w:r>
        <w:rPr>
          <w:rFonts w:ascii="Times New Roman" w:eastAsia="Times New Roman" w:hAnsi="Times New Roman" w:cs="Times New Roman"/>
          <w:sz w:val="28"/>
          <w:szCs w:val="28"/>
          <w:lang w:eastAsia="ru-RU"/>
        </w:rPr>
        <w:t>», г. Казань).</w:t>
      </w:r>
    </w:p>
    <w:p w:rsidR="006E39F5" w:rsidRPr="006E39F5" w:rsidRDefault="006E39F5" w:rsidP="006E39F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75F1B">
        <w:rPr>
          <w:rFonts w:ascii="Times New Roman" w:eastAsia="Times New Roman" w:hAnsi="Times New Roman" w:cs="Times New Roman"/>
          <w:sz w:val="28"/>
          <w:szCs w:val="28"/>
          <w:lang w:eastAsia="ru-RU"/>
        </w:rPr>
        <w:t>6.1.</w:t>
      </w:r>
      <w:r w:rsidR="00176A88">
        <w:rPr>
          <w:rFonts w:ascii="Times New Roman" w:eastAsia="Times New Roman" w:hAnsi="Times New Roman" w:cs="Times New Roman"/>
          <w:sz w:val="28"/>
          <w:szCs w:val="28"/>
          <w:lang w:eastAsia="ru-RU"/>
        </w:rPr>
        <w:t>8</w:t>
      </w:r>
      <w:r w:rsidRPr="00C75F1B">
        <w:rPr>
          <w:rFonts w:ascii="Times New Roman" w:eastAsia="Times New Roman" w:hAnsi="Times New Roman" w:cs="Times New Roman"/>
          <w:sz w:val="28"/>
          <w:szCs w:val="28"/>
          <w:lang w:eastAsia="ru-RU"/>
        </w:rPr>
        <w:t>. Металлургическое производство и производство готовых металлических изделий:</w:t>
      </w:r>
    </w:p>
    <w:p w:rsidR="006E39F5" w:rsidRPr="000E758A" w:rsidRDefault="006E39F5" w:rsidP="000E758A">
      <w:pPr>
        <w:pStyle w:val="aa"/>
        <w:numPr>
          <w:ilvl w:val="0"/>
          <w:numId w:val="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0E758A">
        <w:rPr>
          <w:rFonts w:ascii="Times New Roman" w:eastAsia="Times New Roman" w:hAnsi="Times New Roman" w:cs="Times New Roman"/>
          <w:sz w:val="28"/>
          <w:szCs w:val="28"/>
          <w:lang w:eastAsia="ru-RU"/>
        </w:rPr>
        <w:t>«Развитие действующего предприятия по термической обработке деталей и заготовок» (ООО «ЗАВОД «П</w:t>
      </w:r>
      <w:r w:rsidR="004A1AFB" w:rsidRPr="000E758A">
        <w:rPr>
          <w:rFonts w:ascii="Times New Roman" w:eastAsia="Times New Roman" w:hAnsi="Times New Roman" w:cs="Times New Roman"/>
          <w:sz w:val="28"/>
          <w:szCs w:val="28"/>
          <w:lang w:eastAsia="ru-RU"/>
        </w:rPr>
        <w:t>РОФТЕРМО», г. Набережные Челны);</w:t>
      </w:r>
    </w:p>
    <w:p w:rsidR="004A1AFB" w:rsidRPr="00DE3B60" w:rsidRDefault="004A1AFB" w:rsidP="00DE3B60">
      <w:pPr>
        <w:pStyle w:val="aa"/>
        <w:numPr>
          <w:ilvl w:val="0"/>
          <w:numId w:val="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E3B60">
        <w:rPr>
          <w:rFonts w:ascii="Times New Roman" w:eastAsia="Times New Roman" w:hAnsi="Times New Roman" w:cs="Times New Roman"/>
          <w:sz w:val="28"/>
          <w:szCs w:val="28"/>
          <w:lang w:eastAsia="ru-RU"/>
        </w:rPr>
        <w:t xml:space="preserve">«Модернизация литейного производства» (ООО «Магнолия», </w:t>
      </w:r>
      <w:r w:rsidR="00DE3B60" w:rsidRPr="00DE3B60">
        <w:rPr>
          <w:rFonts w:ascii="Times New Roman" w:eastAsia="Times New Roman" w:hAnsi="Times New Roman" w:cs="Times New Roman"/>
          <w:sz w:val="28"/>
          <w:szCs w:val="28"/>
          <w:lang w:eastAsia="ru-RU"/>
        </w:rPr>
        <w:br/>
      </w:r>
      <w:r w:rsidR="00C75F1B" w:rsidRPr="00DE3B60">
        <w:rPr>
          <w:rFonts w:ascii="Times New Roman" w:eastAsia="Times New Roman" w:hAnsi="Times New Roman" w:cs="Times New Roman"/>
          <w:sz w:val="28"/>
          <w:szCs w:val="28"/>
          <w:lang w:eastAsia="ru-RU"/>
        </w:rPr>
        <w:t>г. Набережные Челны);</w:t>
      </w:r>
    </w:p>
    <w:p w:rsidR="00137923" w:rsidRDefault="00137923" w:rsidP="000E758A">
      <w:pPr>
        <w:pStyle w:val="aa"/>
        <w:numPr>
          <w:ilvl w:val="0"/>
          <w:numId w:val="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bCs/>
          <w:sz w:val="28"/>
          <w:szCs w:val="28"/>
        </w:rPr>
      </w:pPr>
      <w:r w:rsidRPr="000E758A">
        <w:rPr>
          <w:rFonts w:ascii="Times New Roman" w:eastAsia="Times New Roman" w:hAnsi="Times New Roman" w:cs="Times New Roman"/>
          <w:bCs/>
          <w:sz w:val="28"/>
          <w:szCs w:val="28"/>
        </w:rPr>
        <w:lastRenderedPageBreak/>
        <w:t>«Изготовление  решетчатых настилов» (ООО «Управляющая компания «</w:t>
      </w:r>
      <w:proofErr w:type="spellStart"/>
      <w:r w:rsidRPr="000E758A">
        <w:rPr>
          <w:rFonts w:ascii="Times New Roman" w:eastAsia="Times New Roman" w:hAnsi="Times New Roman" w:cs="Times New Roman"/>
          <w:bCs/>
          <w:sz w:val="28"/>
          <w:szCs w:val="28"/>
        </w:rPr>
        <w:t>МехТранс</w:t>
      </w:r>
      <w:r w:rsidR="005E3D1E">
        <w:rPr>
          <w:rFonts w:ascii="Times New Roman" w:eastAsia="Times New Roman" w:hAnsi="Times New Roman" w:cs="Times New Roman"/>
          <w:bCs/>
          <w:sz w:val="28"/>
          <w:szCs w:val="28"/>
        </w:rPr>
        <w:t>МонтажЛогистик</w:t>
      </w:r>
      <w:proofErr w:type="spellEnd"/>
      <w:r w:rsidR="005E3D1E">
        <w:rPr>
          <w:rFonts w:ascii="Times New Roman" w:eastAsia="Times New Roman" w:hAnsi="Times New Roman" w:cs="Times New Roman"/>
          <w:bCs/>
          <w:sz w:val="28"/>
          <w:szCs w:val="28"/>
        </w:rPr>
        <w:t>», г. Нижнекамск);</w:t>
      </w:r>
    </w:p>
    <w:p w:rsidR="005E3D1E" w:rsidRPr="00367B05" w:rsidRDefault="005E3D1E" w:rsidP="005E3D1E">
      <w:pPr>
        <w:pStyle w:val="aa"/>
        <w:numPr>
          <w:ilvl w:val="0"/>
          <w:numId w:val="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bCs/>
          <w:sz w:val="28"/>
          <w:szCs w:val="28"/>
        </w:rPr>
      </w:pPr>
      <w:r w:rsidRPr="00367B05">
        <w:rPr>
          <w:rFonts w:ascii="Times New Roman" w:eastAsia="Times New Roman" w:hAnsi="Times New Roman" w:cs="Times New Roman"/>
          <w:bCs/>
          <w:sz w:val="28"/>
          <w:szCs w:val="28"/>
        </w:rPr>
        <w:t>«Литье бесшовных труб» (ООО «</w:t>
      </w:r>
      <w:proofErr w:type="spellStart"/>
      <w:r w:rsidRPr="00367B05">
        <w:rPr>
          <w:rFonts w:ascii="Times New Roman" w:eastAsia="Times New Roman" w:hAnsi="Times New Roman" w:cs="Times New Roman"/>
          <w:bCs/>
          <w:sz w:val="28"/>
          <w:szCs w:val="28"/>
        </w:rPr>
        <w:t>КамскийЭлемент</w:t>
      </w:r>
      <w:proofErr w:type="spellEnd"/>
      <w:r w:rsidRPr="00367B05">
        <w:rPr>
          <w:rFonts w:ascii="Times New Roman" w:eastAsia="Times New Roman" w:hAnsi="Times New Roman" w:cs="Times New Roman"/>
          <w:bCs/>
          <w:sz w:val="28"/>
          <w:szCs w:val="28"/>
        </w:rPr>
        <w:t>», Нижнекамский муниципальный район).</w:t>
      </w:r>
    </w:p>
    <w:p w:rsidR="006E39F5" w:rsidRPr="006E39F5" w:rsidRDefault="006E39F5" w:rsidP="006E39F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E39F5">
        <w:rPr>
          <w:rFonts w:ascii="Times New Roman" w:eastAsia="Times New Roman" w:hAnsi="Times New Roman" w:cs="Times New Roman"/>
          <w:sz w:val="28"/>
          <w:szCs w:val="28"/>
          <w:lang w:eastAsia="ru-RU"/>
        </w:rPr>
        <w:t>6.1.</w:t>
      </w:r>
      <w:r w:rsidR="00176A88">
        <w:rPr>
          <w:rFonts w:ascii="Times New Roman" w:eastAsia="Times New Roman" w:hAnsi="Times New Roman" w:cs="Times New Roman"/>
          <w:sz w:val="28"/>
          <w:szCs w:val="28"/>
          <w:lang w:eastAsia="ru-RU"/>
        </w:rPr>
        <w:t>9</w:t>
      </w:r>
      <w:r w:rsidRPr="006E39F5">
        <w:rPr>
          <w:rFonts w:ascii="Times New Roman" w:eastAsia="Times New Roman" w:hAnsi="Times New Roman" w:cs="Times New Roman"/>
          <w:sz w:val="28"/>
          <w:szCs w:val="28"/>
          <w:lang w:eastAsia="ru-RU"/>
        </w:rPr>
        <w:t>. Производство машин и оборудования:</w:t>
      </w:r>
    </w:p>
    <w:p w:rsidR="00F67B76" w:rsidRPr="00B32197" w:rsidRDefault="00F67B76" w:rsidP="00B32197">
      <w:pPr>
        <w:pStyle w:val="aa"/>
        <w:numPr>
          <w:ilvl w:val="0"/>
          <w:numId w:val="10"/>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B32197">
        <w:rPr>
          <w:rFonts w:ascii="Times New Roman" w:hAnsi="Times New Roman"/>
          <w:sz w:val="28"/>
          <w:szCs w:val="28"/>
        </w:rPr>
        <w:t>«Комплексное развитие производства бытовой холодильной техники и медицинского холодильного оборудования на основе внедрения высокотехнологичного оборудования и прогрессивных технологий на</w:t>
      </w:r>
      <w:r w:rsidR="007337E8" w:rsidRPr="00B32197">
        <w:rPr>
          <w:rFonts w:ascii="Times New Roman" w:hAnsi="Times New Roman"/>
          <w:sz w:val="28"/>
          <w:szCs w:val="28"/>
        </w:rPr>
        <w:br/>
      </w:r>
      <w:r w:rsidRPr="00B32197">
        <w:rPr>
          <w:rFonts w:ascii="Times New Roman" w:hAnsi="Times New Roman"/>
          <w:sz w:val="28"/>
          <w:szCs w:val="28"/>
        </w:rPr>
        <w:t>АО «</w:t>
      </w:r>
      <w:proofErr w:type="spellStart"/>
      <w:r w:rsidRPr="00B32197">
        <w:rPr>
          <w:rFonts w:ascii="Times New Roman" w:hAnsi="Times New Roman"/>
          <w:sz w:val="28"/>
          <w:szCs w:val="28"/>
        </w:rPr>
        <w:t>ПОЗиС</w:t>
      </w:r>
      <w:proofErr w:type="spellEnd"/>
      <w:r w:rsidRPr="00B32197">
        <w:rPr>
          <w:rFonts w:ascii="Times New Roman" w:hAnsi="Times New Roman"/>
          <w:sz w:val="28"/>
          <w:szCs w:val="28"/>
        </w:rPr>
        <w:t>»</w:t>
      </w:r>
      <w:r w:rsidR="00F81E89" w:rsidRPr="00B32197">
        <w:rPr>
          <w:rFonts w:ascii="Times New Roman" w:hAnsi="Times New Roman"/>
          <w:sz w:val="28"/>
          <w:szCs w:val="28"/>
        </w:rPr>
        <w:t xml:space="preserve"> </w:t>
      </w:r>
      <w:r w:rsidRPr="00B32197">
        <w:rPr>
          <w:rFonts w:ascii="Times New Roman" w:hAnsi="Times New Roman"/>
          <w:sz w:val="28"/>
          <w:szCs w:val="28"/>
        </w:rPr>
        <w:t>(АО</w:t>
      </w:r>
      <w:r w:rsidR="00F81E89" w:rsidRPr="00B32197">
        <w:rPr>
          <w:rFonts w:ascii="Times New Roman" w:hAnsi="Times New Roman"/>
          <w:sz w:val="28"/>
          <w:szCs w:val="28"/>
        </w:rPr>
        <w:t xml:space="preserve"> </w:t>
      </w:r>
      <w:r w:rsidRPr="00B32197">
        <w:rPr>
          <w:rFonts w:ascii="Times New Roman" w:hAnsi="Times New Roman"/>
          <w:sz w:val="28"/>
          <w:szCs w:val="28"/>
        </w:rPr>
        <w:t>«Производственное</w:t>
      </w:r>
      <w:r w:rsidR="00F81E89" w:rsidRPr="00B32197">
        <w:rPr>
          <w:rFonts w:ascii="Times New Roman" w:hAnsi="Times New Roman"/>
          <w:sz w:val="28"/>
          <w:szCs w:val="28"/>
        </w:rPr>
        <w:t xml:space="preserve"> </w:t>
      </w:r>
      <w:r w:rsidRPr="00B32197">
        <w:rPr>
          <w:rFonts w:ascii="Times New Roman" w:hAnsi="Times New Roman"/>
          <w:sz w:val="28"/>
          <w:szCs w:val="28"/>
        </w:rPr>
        <w:t>объединение «Заво</w:t>
      </w:r>
      <w:r w:rsidR="00542D46" w:rsidRPr="00B32197">
        <w:rPr>
          <w:rFonts w:ascii="Times New Roman" w:hAnsi="Times New Roman"/>
          <w:sz w:val="28"/>
          <w:szCs w:val="28"/>
        </w:rPr>
        <w:t>д</w:t>
      </w:r>
      <w:r w:rsidR="00F81E89" w:rsidRPr="00B32197">
        <w:rPr>
          <w:rFonts w:ascii="Times New Roman" w:hAnsi="Times New Roman"/>
          <w:sz w:val="28"/>
          <w:szCs w:val="28"/>
        </w:rPr>
        <w:t xml:space="preserve"> </w:t>
      </w:r>
      <w:r w:rsidR="00542D46" w:rsidRPr="00B32197">
        <w:rPr>
          <w:rFonts w:ascii="Times New Roman" w:hAnsi="Times New Roman"/>
          <w:sz w:val="28"/>
          <w:szCs w:val="28"/>
        </w:rPr>
        <w:t>имени Серго»,</w:t>
      </w:r>
      <w:r w:rsidR="007337E8" w:rsidRPr="00B32197">
        <w:rPr>
          <w:rFonts w:ascii="Times New Roman" w:hAnsi="Times New Roman"/>
          <w:sz w:val="28"/>
          <w:szCs w:val="28"/>
        </w:rPr>
        <w:br/>
      </w:r>
      <w:r w:rsidR="00542D46" w:rsidRPr="00B32197">
        <w:rPr>
          <w:rFonts w:ascii="Times New Roman" w:hAnsi="Times New Roman"/>
          <w:sz w:val="28"/>
          <w:szCs w:val="28"/>
        </w:rPr>
        <w:t>г.</w:t>
      </w:r>
      <w:r w:rsidR="00F81E89" w:rsidRPr="00B32197">
        <w:rPr>
          <w:rFonts w:ascii="Times New Roman" w:hAnsi="Times New Roman"/>
          <w:sz w:val="28"/>
          <w:szCs w:val="28"/>
        </w:rPr>
        <w:t xml:space="preserve"> </w:t>
      </w:r>
      <w:r w:rsidR="00542D46" w:rsidRPr="00B32197">
        <w:rPr>
          <w:rFonts w:ascii="Times New Roman" w:hAnsi="Times New Roman"/>
          <w:sz w:val="28"/>
          <w:szCs w:val="28"/>
        </w:rPr>
        <w:t>Зеленодольск);</w:t>
      </w:r>
    </w:p>
    <w:p w:rsidR="00542D46" w:rsidRPr="00B32197" w:rsidRDefault="00542D46" w:rsidP="00B32197">
      <w:pPr>
        <w:pStyle w:val="aa"/>
        <w:numPr>
          <w:ilvl w:val="0"/>
          <w:numId w:val="10"/>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B32197">
        <w:rPr>
          <w:rFonts w:ascii="Times New Roman" w:hAnsi="Times New Roman" w:cs="Times New Roman"/>
          <w:sz w:val="28"/>
          <w:szCs w:val="28"/>
        </w:rPr>
        <w:t>«Строительство</w:t>
      </w:r>
      <w:r w:rsidR="00F81E89" w:rsidRPr="00B32197">
        <w:rPr>
          <w:rFonts w:ascii="Times New Roman" w:hAnsi="Times New Roman" w:cs="Times New Roman"/>
          <w:sz w:val="28"/>
          <w:szCs w:val="28"/>
        </w:rPr>
        <w:t xml:space="preserve"> </w:t>
      </w:r>
      <w:r w:rsidRPr="00B32197">
        <w:rPr>
          <w:rFonts w:ascii="Times New Roman" w:hAnsi="Times New Roman" w:cs="Times New Roman"/>
          <w:sz w:val="28"/>
          <w:szCs w:val="28"/>
        </w:rPr>
        <w:t>ремонтной</w:t>
      </w:r>
      <w:r w:rsidR="00F81E89" w:rsidRPr="00B32197">
        <w:rPr>
          <w:rFonts w:ascii="Times New Roman" w:hAnsi="Times New Roman" w:cs="Times New Roman"/>
          <w:sz w:val="28"/>
          <w:szCs w:val="28"/>
        </w:rPr>
        <w:t xml:space="preserve"> </w:t>
      </w:r>
      <w:r w:rsidRPr="00B32197">
        <w:rPr>
          <w:rFonts w:ascii="Times New Roman" w:hAnsi="Times New Roman" w:cs="Times New Roman"/>
          <w:sz w:val="28"/>
          <w:szCs w:val="28"/>
        </w:rPr>
        <w:t>базы</w:t>
      </w:r>
      <w:r w:rsidR="00B32197" w:rsidRPr="00B32197">
        <w:rPr>
          <w:rFonts w:ascii="Times New Roman" w:hAnsi="Times New Roman" w:cs="Times New Roman"/>
          <w:sz w:val="28"/>
          <w:szCs w:val="28"/>
        </w:rPr>
        <w:t xml:space="preserve"> </w:t>
      </w:r>
      <w:r w:rsidRPr="00B32197">
        <w:rPr>
          <w:rFonts w:ascii="Times New Roman" w:hAnsi="Times New Roman" w:cs="Times New Roman"/>
          <w:sz w:val="28"/>
          <w:szCs w:val="28"/>
        </w:rPr>
        <w:t>строительной</w:t>
      </w:r>
      <w:r w:rsidR="00B32197" w:rsidRPr="00B32197">
        <w:rPr>
          <w:rFonts w:ascii="Times New Roman" w:hAnsi="Times New Roman" w:cs="Times New Roman"/>
          <w:sz w:val="28"/>
          <w:szCs w:val="28"/>
        </w:rPr>
        <w:t xml:space="preserve"> т</w:t>
      </w:r>
      <w:r w:rsidRPr="00B32197">
        <w:rPr>
          <w:rFonts w:ascii="Times New Roman" w:hAnsi="Times New Roman" w:cs="Times New Roman"/>
          <w:sz w:val="28"/>
          <w:szCs w:val="28"/>
        </w:rPr>
        <w:t>ехники»</w:t>
      </w:r>
      <w:r w:rsidR="00B32197" w:rsidRPr="00B32197">
        <w:rPr>
          <w:rFonts w:ascii="Times New Roman" w:hAnsi="Times New Roman" w:cs="Times New Roman"/>
          <w:sz w:val="28"/>
          <w:szCs w:val="28"/>
        </w:rPr>
        <w:br/>
      </w:r>
      <w:r w:rsidRPr="00B32197">
        <w:rPr>
          <w:rFonts w:ascii="Times New Roman" w:hAnsi="Times New Roman" w:cs="Times New Roman"/>
          <w:sz w:val="28"/>
          <w:szCs w:val="28"/>
        </w:rPr>
        <w:t>(ООО «</w:t>
      </w:r>
      <w:proofErr w:type="spellStart"/>
      <w:r w:rsidRPr="00B32197">
        <w:rPr>
          <w:rFonts w:ascii="Times New Roman" w:hAnsi="Times New Roman" w:cs="Times New Roman"/>
          <w:sz w:val="28"/>
          <w:szCs w:val="28"/>
        </w:rPr>
        <w:t>Альметьремстрой</w:t>
      </w:r>
      <w:proofErr w:type="spellEnd"/>
      <w:r w:rsidRPr="00B32197">
        <w:rPr>
          <w:rFonts w:ascii="Times New Roman" w:hAnsi="Times New Roman" w:cs="Times New Roman"/>
          <w:sz w:val="28"/>
          <w:szCs w:val="28"/>
        </w:rPr>
        <w:t xml:space="preserve">», </w:t>
      </w:r>
      <w:proofErr w:type="spellStart"/>
      <w:r w:rsidRPr="00B32197">
        <w:rPr>
          <w:rFonts w:ascii="Times New Roman" w:hAnsi="Times New Roman" w:cs="Times New Roman"/>
          <w:sz w:val="28"/>
          <w:szCs w:val="28"/>
        </w:rPr>
        <w:t>Зеленодольский</w:t>
      </w:r>
      <w:proofErr w:type="spellEnd"/>
      <w:r w:rsidRPr="00B32197">
        <w:rPr>
          <w:rFonts w:ascii="Times New Roman" w:hAnsi="Times New Roman" w:cs="Times New Roman"/>
          <w:sz w:val="28"/>
          <w:szCs w:val="28"/>
        </w:rPr>
        <w:t xml:space="preserve"> район);</w:t>
      </w:r>
    </w:p>
    <w:p w:rsidR="00542D46" w:rsidRPr="00B32197" w:rsidRDefault="00542D46" w:rsidP="00B32197">
      <w:pPr>
        <w:pStyle w:val="aa"/>
        <w:numPr>
          <w:ilvl w:val="0"/>
          <w:numId w:val="10"/>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B32197">
        <w:rPr>
          <w:rFonts w:ascii="Times New Roman" w:hAnsi="Times New Roman" w:cs="Times New Roman"/>
          <w:sz w:val="28"/>
          <w:szCs w:val="28"/>
        </w:rPr>
        <w:t>«Строительство станции технического обслуживания ООО «</w:t>
      </w:r>
      <w:proofErr w:type="spellStart"/>
      <w:r w:rsidRPr="00B32197">
        <w:rPr>
          <w:rFonts w:ascii="Times New Roman" w:hAnsi="Times New Roman" w:cs="Times New Roman"/>
          <w:sz w:val="28"/>
          <w:szCs w:val="28"/>
        </w:rPr>
        <w:t>Окей</w:t>
      </w:r>
      <w:proofErr w:type="spellEnd"/>
      <w:r w:rsidRPr="00B32197">
        <w:rPr>
          <w:rFonts w:ascii="Times New Roman" w:hAnsi="Times New Roman" w:cs="Times New Roman"/>
          <w:sz w:val="28"/>
          <w:szCs w:val="28"/>
        </w:rPr>
        <w:t xml:space="preserve"> </w:t>
      </w:r>
      <w:proofErr w:type="spellStart"/>
      <w:r w:rsidRPr="00B32197">
        <w:rPr>
          <w:rFonts w:ascii="Times New Roman" w:hAnsi="Times New Roman" w:cs="Times New Roman"/>
          <w:sz w:val="28"/>
          <w:szCs w:val="28"/>
        </w:rPr>
        <w:t>Тракс</w:t>
      </w:r>
      <w:proofErr w:type="spellEnd"/>
      <w:r w:rsidRPr="00B32197">
        <w:rPr>
          <w:rFonts w:ascii="Times New Roman" w:hAnsi="Times New Roman" w:cs="Times New Roman"/>
          <w:sz w:val="28"/>
          <w:szCs w:val="28"/>
        </w:rPr>
        <w:t xml:space="preserve">» (ООО «ДИО Логистик», </w:t>
      </w:r>
      <w:proofErr w:type="spellStart"/>
      <w:r w:rsidRPr="00B32197">
        <w:rPr>
          <w:rFonts w:ascii="Times New Roman" w:hAnsi="Times New Roman" w:cs="Times New Roman"/>
          <w:sz w:val="28"/>
          <w:szCs w:val="28"/>
        </w:rPr>
        <w:t>Зеленодольский</w:t>
      </w:r>
      <w:proofErr w:type="spellEnd"/>
      <w:r w:rsidRPr="00B32197">
        <w:rPr>
          <w:rFonts w:ascii="Times New Roman" w:hAnsi="Times New Roman" w:cs="Times New Roman"/>
          <w:sz w:val="28"/>
          <w:szCs w:val="28"/>
        </w:rPr>
        <w:t xml:space="preserve"> район);</w:t>
      </w:r>
    </w:p>
    <w:p w:rsidR="00542D46" w:rsidRPr="00B32197" w:rsidRDefault="00542D46" w:rsidP="00B32197">
      <w:pPr>
        <w:pStyle w:val="aa"/>
        <w:numPr>
          <w:ilvl w:val="0"/>
          <w:numId w:val="10"/>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B32197">
        <w:rPr>
          <w:rFonts w:ascii="Times New Roman" w:hAnsi="Times New Roman" w:cs="Times New Roman"/>
          <w:sz w:val="28"/>
          <w:szCs w:val="28"/>
        </w:rPr>
        <w:t>«Завод по утилизации грузовой техники» (ООО «Гранд-НЧ»,</w:t>
      </w:r>
      <w:r w:rsidR="007337E8" w:rsidRPr="00B32197">
        <w:rPr>
          <w:rFonts w:ascii="Times New Roman" w:hAnsi="Times New Roman" w:cs="Times New Roman"/>
          <w:sz w:val="28"/>
          <w:szCs w:val="28"/>
        </w:rPr>
        <w:br/>
      </w:r>
      <w:r w:rsidRPr="00B32197">
        <w:rPr>
          <w:rFonts w:ascii="Times New Roman" w:hAnsi="Times New Roman" w:cs="Times New Roman"/>
          <w:sz w:val="28"/>
          <w:szCs w:val="28"/>
        </w:rPr>
        <w:t>г.</w:t>
      </w:r>
      <w:r w:rsidR="007337E8" w:rsidRPr="00B32197">
        <w:rPr>
          <w:rFonts w:ascii="Times New Roman" w:hAnsi="Times New Roman" w:cs="Times New Roman"/>
          <w:sz w:val="28"/>
          <w:szCs w:val="28"/>
        </w:rPr>
        <w:t xml:space="preserve"> </w:t>
      </w:r>
      <w:r w:rsidRPr="00B32197">
        <w:rPr>
          <w:rFonts w:ascii="Times New Roman" w:hAnsi="Times New Roman" w:cs="Times New Roman"/>
          <w:sz w:val="28"/>
          <w:szCs w:val="28"/>
        </w:rPr>
        <w:t>Набережные Челны);</w:t>
      </w:r>
    </w:p>
    <w:p w:rsidR="00542D46" w:rsidRPr="00B32197" w:rsidRDefault="00542D46" w:rsidP="00B32197">
      <w:pPr>
        <w:pStyle w:val="aa"/>
        <w:numPr>
          <w:ilvl w:val="0"/>
          <w:numId w:val="10"/>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B32197">
        <w:rPr>
          <w:rFonts w:ascii="Times New Roman" w:hAnsi="Times New Roman" w:cs="Times New Roman"/>
          <w:sz w:val="28"/>
          <w:szCs w:val="28"/>
        </w:rPr>
        <w:t>«Завод по производству ремонтных комплектов грузовой техники» (ООО «</w:t>
      </w:r>
      <w:proofErr w:type="spellStart"/>
      <w:r w:rsidRPr="00B32197">
        <w:rPr>
          <w:rFonts w:ascii="Times New Roman" w:hAnsi="Times New Roman" w:cs="Times New Roman"/>
          <w:sz w:val="28"/>
          <w:szCs w:val="28"/>
        </w:rPr>
        <w:t>Кориб</w:t>
      </w:r>
      <w:proofErr w:type="spellEnd"/>
      <w:r w:rsidRPr="00B32197">
        <w:rPr>
          <w:rFonts w:ascii="Times New Roman" w:hAnsi="Times New Roman" w:cs="Times New Roman"/>
          <w:sz w:val="28"/>
          <w:szCs w:val="28"/>
        </w:rPr>
        <w:t>», г. Набережные Челны);</w:t>
      </w:r>
    </w:p>
    <w:p w:rsidR="00542D46" w:rsidRPr="00B32197" w:rsidRDefault="00542D46" w:rsidP="00B32197">
      <w:pPr>
        <w:pStyle w:val="aa"/>
        <w:numPr>
          <w:ilvl w:val="0"/>
          <w:numId w:val="10"/>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B32197">
        <w:rPr>
          <w:rFonts w:ascii="Times New Roman" w:hAnsi="Times New Roman" w:cs="Times New Roman"/>
          <w:sz w:val="28"/>
          <w:szCs w:val="28"/>
        </w:rPr>
        <w:t>«Завод по производству свинца путем переработки аккумуляторных батарей» (ООО «</w:t>
      </w:r>
      <w:proofErr w:type="spellStart"/>
      <w:r w:rsidRPr="00B32197">
        <w:rPr>
          <w:rFonts w:ascii="Times New Roman" w:hAnsi="Times New Roman" w:cs="Times New Roman"/>
          <w:sz w:val="28"/>
          <w:szCs w:val="28"/>
        </w:rPr>
        <w:t>Кори</w:t>
      </w:r>
      <w:r w:rsidR="009150AD" w:rsidRPr="00B32197">
        <w:rPr>
          <w:rFonts w:ascii="Times New Roman" w:hAnsi="Times New Roman" w:cs="Times New Roman"/>
          <w:sz w:val="28"/>
          <w:szCs w:val="28"/>
        </w:rPr>
        <w:t>б</w:t>
      </w:r>
      <w:proofErr w:type="spellEnd"/>
      <w:r w:rsidR="009150AD" w:rsidRPr="00B32197">
        <w:rPr>
          <w:rFonts w:ascii="Times New Roman" w:hAnsi="Times New Roman" w:cs="Times New Roman"/>
          <w:sz w:val="28"/>
          <w:szCs w:val="28"/>
        </w:rPr>
        <w:t xml:space="preserve"> Металл», г. Набережные Челны).</w:t>
      </w:r>
    </w:p>
    <w:p w:rsidR="006E39F5" w:rsidRPr="006E39F5" w:rsidRDefault="006E39F5" w:rsidP="006E39F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E39F5">
        <w:rPr>
          <w:rFonts w:ascii="Times New Roman" w:eastAsia="Times New Roman" w:hAnsi="Times New Roman" w:cs="Times New Roman"/>
          <w:sz w:val="28"/>
          <w:szCs w:val="28"/>
          <w:lang w:eastAsia="ru-RU"/>
        </w:rPr>
        <w:t>6.1.1</w:t>
      </w:r>
      <w:r w:rsidR="00176A88">
        <w:rPr>
          <w:rFonts w:ascii="Times New Roman" w:eastAsia="Times New Roman" w:hAnsi="Times New Roman" w:cs="Times New Roman"/>
          <w:sz w:val="28"/>
          <w:szCs w:val="28"/>
          <w:lang w:eastAsia="ru-RU"/>
        </w:rPr>
        <w:t>0</w:t>
      </w:r>
      <w:r w:rsidRPr="006E39F5">
        <w:rPr>
          <w:rFonts w:ascii="Times New Roman" w:eastAsia="Times New Roman" w:hAnsi="Times New Roman" w:cs="Times New Roman"/>
          <w:sz w:val="28"/>
          <w:szCs w:val="28"/>
          <w:lang w:eastAsia="ru-RU"/>
        </w:rPr>
        <w:t>. Производство электрооборудования, электронного и оптического оборудования:</w:t>
      </w:r>
    </w:p>
    <w:p w:rsidR="006E39F5" w:rsidRPr="00FC42AB" w:rsidRDefault="006E39F5" w:rsidP="00FC42AB">
      <w:pPr>
        <w:pStyle w:val="aa"/>
        <w:numPr>
          <w:ilvl w:val="0"/>
          <w:numId w:val="2"/>
        </w:numPr>
        <w:tabs>
          <w:tab w:val="left" w:pos="0"/>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C42AB">
        <w:rPr>
          <w:rFonts w:ascii="Times New Roman" w:eastAsia="Times New Roman" w:hAnsi="Times New Roman" w:cs="Times New Roman"/>
          <w:sz w:val="28"/>
          <w:szCs w:val="28"/>
          <w:lang w:eastAsia="ru-RU"/>
        </w:rPr>
        <w:t>«Развитие производства кабельно-проводниковой и электротехнической продукции для предприятий железнодорожной отрасли» (ООО «ПРЕТТЛЬ-НК», г. Нижнекамск);</w:t>
      </w:r>
    </w:p>
    <w:p w:rsidR="006E39F5" w:rsidRPr="00FC42AB" w:rsidRDefault="006E39F5" w:rsidP="00FC42AB">
      <w:pPr>
        <w:pStyle w:val="aa"/>
        <w:numPr>
          <w:ilvl w:val="0"/>
          <w:numId w:val="2"/>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C42AB">
        <w:rPr>
          <w:rFonts w:ascii="Times New Roman" w:eastAsia="Times New Roman" w:hAnsi="Times New Roman" w:cs="Times New Roman"/>
          <w:sz w:val="28"/>
          <w:szCs w:val="28"/>
          <w:lang w:eastAsia="ru-RU"/>
        </w:rPr>
        <w:t>«Производство гибкого алюминиевого провода» (ООО «ПРЕТТЛЬ-НК», г. Нижнекамск);</w:t>
      </w:r>
    </w:p>
    <w:p w:rsidR="00102E38" w:rsidRPr="00FC42AB" w:rsidRDefault="00102E38" w:rsidP="00FC42AB">
      <w:pPr>
        <w:pStyle w:val="aa"/>
        <w:numPr>
          <w:ilvl w:val="0"/>
          <w:numId w:val="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FC42AB">
        <w:rPr>
          <w:rFonts w:ascii="Times New Roman" w:hAnsi="Times New Roman"/>
          <w:sz w:val="28"/>
          <w:szCs w:val="28"/>
        </w:rPr>
        <w:t xml:space="preserve">«Исследование путей создания тонкопленочных </w:t>
      </w:r>
      <w:proofErr w:type="spellStart"/>
      <w:r w:rsidRPr="00FC42AB">
        <w:rPr>
          <w:rFonts w:ascii="Times New Roman" w:hAnsi="Times New Roman"/>
          <w:sz w:val="28"/>
          <w:szCs w:val="28"/>
        </w:rPr>
        <w:t>фотосенсоров</w:t>
      </w:r>
      <w:proofErr w:type="spellEnd"/>
      <w:r w:rsidRPr="00FC42AB">
        <w:rPr>
          <w:rFonts w:ascii="Times New Roman" w:hAnsi="Times New Roman"/>
          <w:sz w:val="28"/>
          <w:szCs w:val="28"/>
        </w:rPr>
        <w:t xml:space="preserve"> с использованием </w:t>
      </w:r>
      <w:proofErr w:type="spellStart"/>
      <w:r w:rsidRPr="00FC42AB">
        <w:rPr>
          <w:rFonts w:ascii="Times New Roman" w:hAnsi="Times New Roman"/>
          <w:sz w:val="28"/>
          <w:szCs w:val="28"/>
        </w:rPr>
        <w:t>наноразмерных</w:t>
      </w:r>
      <w:proofErr w:type="spellEnd"/>
      <w:r w:rsidRPr="00FC42AB">
        <w:rPr>
          <w:rFonts w:ascii="Times New Roman" w:hAnsi="Times New Roman"/>
          <w:sz w:val="28"/>
          <w:szCs w:val="28"/>
        </w:rPr>
        <w:t xml:space="preserve"> кристаллов» (ООО «Научно-производственное предприятие «</w:t>
      </w:r>
      <w:proofErr w:type="spellStart"/>
      <w:r w:rsidRPr="00FC42AB">
        <w:rPr>
          <w:rFonts w:ascii="Times New Roman" w:hAnsi="Times New Roman"/>
          <w:sz w:val="28"/>
          <w:szCs w:val="28"/>
        </w:rPr>
        <w:t>Тасма</w:t>
      </w:r>
      <w:proofErr w:type="spellEnd"/>
      <w:r w:rsidRPr="00FC42AB">
        <w:rPr>
          <w:rFonts w:ascii="Times New Roman" w:hAnsi="Times New Roman"/>
          <w:sz w:val="28"/>
          <w:szCs w:val="28"/>
        </w:rPr>
        <w:t>», г. Казань);</w:t>
      </w:r>
    </w:p>
    <w:p w:rsidR="00102E38" w:rsidRPr="00FC42AB" w:rsidRDefault="00102E38" w:rsidP="00FC42AB">
      <w:pPr>
        <w:pStyle w:val="aa"/>
        <w:numPr>
          <w:ilvl w:val="0"/>
          <w:numId w:val="2"/>
        </w:numPr>
        <w:tabs>
          <w:tab w:val="left" w:pos="1134"/>
        </w:tabs>
        <w:autoSpaceDE w:val="0"/>
        <w:autoSpaceDN w:val="0"/>
        <w:adjustRightInd w:val="0"/>
        <w:spacing w:after="0" w:line="240" w:lineRule="auto"/>
        <w:ind w:left="0" w:firstLine="709"/>
        <w:jc w:val="both"/>
        <w:rPr>
          <w:rFonts w:ascii="Times New Roman" w:hAnsi="Times New Roman"/>
          <w:sz w:val="28"/>
          <w:szCs w:val="28"/>
        </w:rPr>
      </w:pPr>
      <w:r w:rsidRPr="00FC42AB">
        <w:rPr>
          <w:rFonts w:ascii="Times New Roman" w:hAnsi="Times New Roman"/>
          <w:sz w:val="28"/>
          <w:szCs w:val="28"/>
        </w:rPr>
        <w:t>«Освоение производства высоковольтных кабелей сечением жилы до 2500</w:t>
      </w:r>
      <w:r w:rsidR="00F81E89" w:rsidRPr="00FC42AB">
        <w:rPr>
          <w:rFonts w:ascii="Times New Roman" w:hAnsi="Times New Roman"/>
          <w:sz w:val="28"/>
          <w:szCs w:val="28"/>
        </w:rPr>
        <w:t xml:space="preserve"> </w:t>
      </w:r>
      <w:r w:rsidRPr="00FC42AB">
        <w:rPr>
          <w:rFonts w:ascii="Times New Roman" w:hAnsi="Times New Roman"/>
          <w:sz w:val="28"/>
          <w:szCs w:val="28"/>
        </w:rPr>
        <w:t>мм²</w:t>
      </w:r>
      <w:r w:rsidR="00F81E89" w:rsidRPr="00FC42AB">
        <w:rPr>
          <w:rFonts w:ascii="Times New Roman" w:hAnsi="Times New Roman"/>
          <w:sz w:val="28"/>
          <w:szCs w:val="28"/>
        </w:rPr>
        <w:t xml:space="preserve"> </w:t>
      </w:r>
      <w:r w:rsidRPr="00FC42AB">
        <w:rPr>
          <w:rFonts w:ascii="Times New Roman" w:hAnsi="Times New Roman"/>
          <w:sz w:val="28"/>
          <w:szCs w:val="28"/>
        </w:rPr>
        <w:t>и</w:t>
      </w:r>
      <w:r w:rsidR="00F81E89" w:rsidRPr="00FC42AB">
        <w:rPr>
          <w:rFonts w:ascii="Times New Roman" w:hAnsi="Times New Roman"/>
          <w:sz w:val="28"/>
          <w:szCs w:val="28"/>
        </w:rPr>
        <w:t xml:space="preserve"> </w:t>
      </w:r>
      <w:r w:rsidRPr="00FC42AB">
        <w:rPr>
          <w:rFonts w:ascii="Times New Roman" w:hAnsi="Times New Roman"/>
          <w:sz w:val="28"/>
          <w:szCs w:val="28"/>
        </w:rPr>
        <w:t>напряжением 110-500кВ с</w:t>
      </w:r>
      <w:r w:rsidR="00F81E89" w:rsidRPr="00FC42AB">
        <w:rPr>
          <w:rFonts w:ascii="Times New Roman" w:hAnsi="Times New Roman"/>
          <w:sz w:val="28"/>
          <w:szCs w:val="28"/>
        </w:rPr>
        <w:t xml:space="preserve"> </w:t>
      </w:r>
      <w:r w:rsidRPr="00FC42AB">
        <w:rPr>
          <w:rFonts w:ascii="Times New Roman" w:hAnsi="Times New Roman"/>
          <w:sz w:val="28"/>
          <w:szCs w:val="28"/>
        </w:rPr>
        <w:t>алюминиевой</w:t>
      </w:r>
      <w:r w:rsidR="00F81E89" w:rsidRPr="00FC42AB">
        <w:rPr>
          <w:rFonts w:ascii="Times New Roman" w:hAnsi="Times New Roman"/>
          <w:sz w:val="28"/>
          <w:szCs w:val="28"/>
        </w:rPr>
        <w:t xml:space="preserve"> </w:t>
      </w:r>
      <w:r w:rsidRPr="00FC42AB">
        <w:rPr>
          <w:rFonts w:ascii="Times New Roman" w:hAnsi="Times New Roman"/>
          <w:sz w:val="28"/>
          <w:szCs w:val="28"/>
        </w:rPr>
        <w:t xml:space="preserve">оболочкой» </w:t>
      </w:r>
      <w:r w:rsidR="00FC42AB">
        <w:rPr>
          <w:rFonts w:ascii="Times New Roman" w:hAnsi="Times New Roman"/>
          <w:sz w:val="28"/>
          <w:szCs w:val="28"/>
        </w:rPr>
        <w:br/>
      </w:r>
      <w:r w:rsidRPr="00FC42AB">
        <w:rPr>
          <w:rFonts w:ascii="Times New Roman" w:hAnsi="Times New Roman"/>
          <w:sz w:val="28"/>
          <w:szCs w:val="28"/>
        </w:rPr>
        <w:t xml:space="preserve">(ООО «ТАТКАБЕЛЬ», </w:t>
      </w:r>
      <w:proofErr w:type="spellStart"/>
      <w:r w:rsidR="00AE6C17" w:rsidRPr="00FC42AB">
        <w:rPr>
          <w:rFonts w:ascii="Times New Roman" w:hAnsi="Times New Roman"/>
          <w:sz w:val="28"/>
          <w:szCs w:val="28"/>
        </w:rPr>
        <w:t>Лаишевский</w:t>
      </w:r>
      <w:proofErr w:type="spellEnd"/>
      <w:r w:rsidR="00AE6C17" w:rsidRPr="00FC42AB">
        <w:rPr>
          <w:rFonts w:ascii="Times New Roman" w:hAnsi="Times New Roman"/>
          <w:sz w:val="28"/>
          <w:szCs w:val="28"/>
        </w:rPr>
        <w:t xml:space="preserve"> муниципальный район).</w:t>
      </w:r>
    </w:p>
    <w:p w:rsidR="006E39F5" w:rsidRPr="006E39F5" w:rsidRDefault="006E39F5" w:rsidP="006E39F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E39F5">
        <w:rPr>
          <w:rFonts w:ascii="Times New Roman" w:eastAsia="Times New Roman" w:hAnsi="Times New Roman" w:cs="Times New Roman"/>
          <w:sz w:val="28"/>
          <w:szCs w:val="28"/>
          <w:lang w:eastAsia="ru-RU"/>
        </w:rPr>
        <w:t>6.1.1</w:t>
      </w:r>
      <w:r w:rsidR="00176A88">
        <w:rPr>
          <w:rFonts w:ascii="Times New Roman" w:eastAsia="Times New Roman" w:hAnsi="Times New Roman" w:cs="Times New Roman"/>
          <w:sz w:val="28"/>
          <w:szCs w:val="28"/>
          <w:lang w:eastAsia="ru-RU"/>
        </w:rPr>
        <w:t>1</w:t>
      </w:r>
      <w:r w:rsidRPr="006E39F5">
        <w:rPr>
          <w:rFonts w:ascii="Times New Roman" w:eastAsia="Times New Roman" w:hAnsi="Times New Roman" w:cs="Times New Roman"/>
          <w:sz w:val="28"/>
          <w:szCs w:val="28"/>
          <w:lang w:eastAsia="ru-RU"/>
        </w:rPr>
        <w:t>. Производство транспортных средств и оборудования:</w:t>
      </w:r>
    </w:p>
    <w:p w:rsidR="006E39F5" w:rsidRPr="00FC42AB" w:rsidRDefault="006E39F5" w:rsidP="00FC42AB">
      <w:pPr>
        <w:pStyle w:val="aa"/>
        <w:numPr>
          <w:ilvl w:val="0"/>
          <w:numId w:val="4"/>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C42AB">
        <w:rPr>
          <w:rFonts w:ascii="Times New Roman" w:eastAsia="Times New Roman" w:hAnsi="Times New Roman" w:cs="Times New Roman"/>
          <w:sz w:val="28"/>
          <w:szCs w:val="28"/>
          <w:lang w:eastAsia="ru-RU"/>
        </w:rPr>
        <w:t>«Реконструкция производства ПАО «Казанский вертолетный завод»</w:t>
      </w:r>
      <w:r w:rsidR="00FC42AB" w:rsidRPr="00FC42AB">
        <w:rPr>
          <w:rFonts w:ascii="Times New Roman" w:eastAsia="Times New Roman" w:hAnsi="Times New Roman" w:cs="Times New Roman"/>
          <w:sz w:val="28"/>
          <w:szCs w:val="28"/>
          <w:lang w:eastAsia="ru-RU"/>
        </w:rPr>
        <w:br/>
      </w:r>
      <w:r w:rsidRPr="00FC42AB">
        <w:rPr>
          <w:rFonts w:ascii="Times New Roman" w:eastAsia="Times New Roman" w:hAnsi="Times New Roman" w:cs="Times New Roman"/>
          <w:sz w:val="28"/>
          <w:szCs w:val="28"/>
          <w:lang w:eastAsia="ru-RU"/>
        </w:rPr>
        <w:t>(ПАО «Казанский вертолетный завод», г. Казань);</w:t>
      </w:r>
    </w:p>
    <w:p w:rsidR="006E39F5" w:rsidRPr="00B70668" w:rsidRDefault="006E39F5" w:rsidP="00B70668">
      <w:pPr>
        <w:pStyle w:val="aa"/>
        <w:numPr>
          <w:ilvl w:val="0"/>
          <w:numId w:val="4"/>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70668">
        <w:rPr>
          <w:rFonts w:ascii="Times New Roman" w:eastAsia="Times New Roman" w:hAnsi="Times New Roman" w:cs="Times New Roman"/>
          <w:sz w:val="28"/>
          <w:szCs w:val="28"/>
          <w:lang w:eastAsia="ru-RU"/>
        </w:rPr>
        <w:t xml:space="preserve">«Реконструкция и техническое перевооружение производства лопастей </w:t>
      </w:r>
      <w:r w:rsidR="00F946D5" w:rsidRPr="00B70668">
        <w:rPr>
          <w:rFonts w:ascii="Times New Roman" w:eastAsia="Times New Roman" w:hAnsi="Times New Roman" w:cs="Times New Roman"/>
          <w:sz w:val="28"/>
          <w:szCs w:val="28"/>
          <w:lang w:eastAsia="ru-RU"/>
        </w:rPr>
        <w:t xml:space="preserve">и деталей </w:t>
      </w:r>
      <w:r w:rsidRPr="00B70668">
        <w:rPr>
          <w:rFonts w:ascii="Times New Roman" w:eastAsia="Times New Roman" w:hAnsi="Times New Roman" w:cs="Times New Roman"/>
          <w:sz w:val="28"/>
          <w:szCs w:val="28"/>
          <w:lang w:eastAsia="ru-RU"/>
        </w:rPr>
        <w:t>из полиме</w:t>
      </w:r>
      <w:r w:rsidR="000B367C" w:rsidRPr="00B70668">
        <w:rPr>
          <w:rFonts w:ascii="Times New Roman" w:eastAsia="Times New Roman" w:hAnsi="Times New Roman" w:cs="Times New Roman"/>
          <w:sz w:val="28"/>
          <w:szCs w:val="28"/>
          <w:lang w:eastAsia="ru-RU"/>
        </w:rPr>
        <w:t>рных композиционных материалов</w:t>
      </w:r>
      <w:r w:rsidRPr="00B70668">
        <w:rPr>
          <w:rFonts w:ascii="Times New Roman" w:eastAsia="Times New Roman" w:hAnsi="Times New Roman" w:cs="Times New Roman"/>
          <w:sz w:val="28"/>
          <w:szCs w:val="28"/>
          <w:lang w:eastAsia="ru-RU"/>
        </w:rPr>
        <w:t xml:space="preserve"> </w:t>
      </w:r>
      <w:r w:rsidR="00B70668" w:rsidRPr="00B70668">
        <w:rPr>
          <w:rFonts w:ascii="Times New Roman" w:eastAsia="Times New Roman" w:hAnsi="Times New Roman" w:cs="Times New Roman"/>
          <w:sz w:val="28"/>
          <w:szCs w:val="28"/>
          <w:lang w:eastAsia="ru-RU"/>
        </w:rPr>
        <w:br/>
      </w:r>
      <w:r w:rsidRPr="00B70668">
        <w:rPr>
          <w:rFonts w:ascii="Times New Roman" w:eastAsia="Times New Roman" w:hAnsi="Times New Roman" w:cs="Times New Roman"/>
          <w:sz w:val="28"/>
          <w:szCs w:val="28"/>
          <w:lang w:eastAsia="ru-RU"/>
        </w:rPr>
        <w:t xml:space="preserve">ПАО «Казанский вертолетный завод» (ПАО «Казанский вертолетный завод», </w:t>
      </w:r>
      <w:r w:rsidR="00F946D5" w:rsidRPr="00B70668">
        <w:rPr>
          <w:rFonts w:ascii="Times New Roman" w:eastAsia="Times New Roman" w:hAnsi="Times New Roman" w:cs="Times New Roman"/>
          <w:sz w:val="28"/>
          <w:szCs w:val="28"/>
          <w:lang w:eastAsia="ru-RU"/>
        </w:rPr>
        <w:br/>
      </w:r>
      <w:r w:rsidRPr="00B70668">
        <w:rPr>
          <w:rFonts w:ascii="Times New Roman" w:eastAsia="Times New Roman" w:hAnsi="Times New Roman" w:cs="Times New Roman"/>
          <w:sz w:val="28"/>
          <w:szCs w:val="28"/>
          <w:lang w:eastAsia="ru-RU"/>
        </w:rPr>
        <w:t>г. Казань);</w:t>
      </w:r>
    </w:p>
    <w:p w:rsidR="001B239C" w:rsidRDefault="001B239C" w:rsidP="001B239C">
      <w:pPr>
        <w:pStyle w:val="aa"/>
        <w:numPr>
          <w:ilvl w:val="0"/>
          <w:numId w:val="4"/>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w:t>
      </w:r>
      <w:r w:rsidRPr="001B239C">
        <w:rPr>
          <w:rFonts w:ascii="Times New Roman" w:eastAsia="Times New Roman" w:hAnsi="Times New Roman" w:cs="Times New Roman"/>
          <w:sz w:val="28"/>
          <w:szCs w:val="28"/>
          <w:lang w:eastAsia="ru-RU"/>
        </w:rPr>
        <w:t>Строительство собственной генерации тепловой и электрической энергии ПАО «Казанский вертолетный завод» (ПАО «Казанский вертолетный завод», г. Казань);</w:t>
      </w:r>
    </w:p>
    <w:p w:rsidR="001B239C" w:rsidRDefault="001B239C" w:rsidP="001B239C">
      <w:pPr>
        <w:pStyle w:val="aa"/>
        <w:numPr>
          <w:ilvl w:val="0"/>
          <w:numId w:val="4"/>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1B239C">
        <w:rPr>
          <w:rFonts w:ascii="Times New Roman" w:eastAsia="Times New Roman" w:hAnsi="Times New Roman" w:cs="Times New Roman"/>
          <w:sz w:val="28"/>
          <w:szCs w:val="28"/>
          <w:lang w:eastAsia="ru-RU"/>
        </w:rPr>
        <w:t>Развитие авиационного у</w:t>
      </w:r>
      <w:r>
        <w:rPr>
          <w:rFonts w:ascii="Times New Roman" w:eastAsia="Times New Roman" w:hAnsi="Times New Roman" w:cs="Times New Roman"/>
          <w:sz w:val="28"/>
          <w:szCs w:val="28"/>
          <w:lang w:eastAsia="ru-RU"/>
        </w:rPr>
        <w:t xml:space="preserve">чебного центра на базе ПАО </w:t>
      </w:r>
      <w:r w:rsidRPr="001B239C">
        <w:rPr>
          <w:rFonts w:ascii="Times New Roman" w:eastAsia="Times New Roman" w:hAnsi="Times New Roman" w:cs="Times New Roman"/>
          <w:sz w:val="28"/>
          <w:szCs w:val="28"/>
          <w:lang w:eastAsia="ru-RU"/>
        </w:rPr>
        <w:t>«Казанский вертолетный завод» (ПАО «Казанский вертолетный завод», г. Казань);</w:t>
      </w:r>
    </w:p>
    <w:p w:rsidR="006E39F5" w:rsidRPr="00FC42AB" w:rsidRDefault="006E39F5" w:rsidP="00FC42AB">
      <w:pPr>
        <w:pStyle w:val="aa"/>
        <w:numPr>
          <w:ilvl w:val="0"/>
          <w:numId w:val="4"/>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C42AB">
        <w:rPr>
          <w:rFonts w:ascii="Times New Roman" w:eastAsia="Times New Roman" w:hAnsi="Times New Roman" w:cs="Times New Roman"/>
          <w:sz w:val="28"/>
          <w:szCs w:val="28"/>
          <w:lang w:eastAsia="ru-RU"/>
        </w:rPr>
        <w:t xml:space="preserve">«Казанский авиационный технологический парк Казанского авиационного завода им. </w:t>
      </w:r>
      <w:proofErr w:type="spellStart"/>
      <w:r w:rsidRPr="00FC42AB">
        <w:rPr>
          <w:rFonts w:ascii="Times New Roman" w:eastAsia="Times New Roman" w:hAnsi="Times New Roman" w:cs="Times New Roman"/>
          <w:sz w:val="28"/>
          <w:szCs w:val="28"/>
          <w:lang w:eastAsia="ru-RU"/>
        </w:rPr>
        <w:t>С.П.Горбунова</w:t>
      </w:r>
      <w:proofErr w:type="spellEnd"/>
      <w:r w:rsidRPr="00FC42AB">
        <w:rPr>
          <w:rFonts w:ascii="Times New Roman" w:eastAsia="Times New Roman" w:hAnsi="Times New Roman" w:cs="Times New Roman"/>
          <w:sz w:val="28"/>
          <w:szCs w:val="28"/>
          <w:lang w:eastAsia="ru-RU"/>
        </w:rPr>
        <w:t xml:space="preserve"> - филиала ПАО «Туполев» (Казанский авиационный завод им. </w:t>
      </w:r>
      <w:proofErr w:type="spellStart"/>
      <w:r w:rsidRPr="00FC42AB">
        <w:rPr>
          <w:rFonts w:ascii="Times New Roman" w:eastAsia="Times New Roman" w:hAnsi="Times New Roman" w:cs="Times New Roman"/>
          <w:sz w:val="28"/>
          <w:szCs w:val="28"/>
          <w:lang w:eastAsia="ru-RU"/>
        </w:rPr>
        <w:t>С.П.Горбунова</w:t>
      </w:r>
      <w:proofErr w:type="spellEnd"/>
      <w:r w:rsidRPr="00FC42AB">
        <w:rPr>
          <w:rFonts w:ascii="Times New Roman" w:eastAsia="Times New Roman" w:hAnsi="Times New Roman" w:cs="Times New Roman"/>
          <w:sz w:val="28"/>
          <w:szCs w:val="28"/>
          <w:lang w:eastAsia="ru-RU"/>
        </w:rPr>
        <w:t xml:space="preserve"> - филиал ПАО «Туполев», г. Казань);</w:t>
      </w:r>
    </w:p>
    <w:p w:rsidR="005A0A43" w:rsidRPr="00DE3B60" w:rsidRDefault="00600C67" w:rsidP="00FC42AB">
      <w:pPr>
        <w:pStyle w:val="aa"/>
        <w:numPr>
          <w:ilvl w:val="0"/>
          <w:numId w:val="4"/>
        </w:numPr>
        <w:tabs>
          <w:tab w:val="left" w:pos="1134"/>
        </w:tabs>
        <w:autoSpaceDE w:val="0"/>
        <w:autoSpaceDN w:val="0"/>
        <w:adjustRightInd w:val="0"/>
        <w:spacing w:after="0" w:line="240" w:lineRule="auto"/>
        <w:ind w:left="0" w:firstLine="709"/>
        <w:jc w:val="both"/>
        <w:rPr>
          <w:rStyle w:val="af5"/>
          <w:rFonts w:ascii="Times New Roman" w:hAnsi="Times New Roman"/>
          <w:i w:val="0"/>
          <w:sz w:val="28"/>
          <w:szCs w:val="28"/>
        </w:rPr>
      </w:pPr>
      <w:r w:rsidRPr="00DE3B60">
        <w:rPr>
          <w:rStyle w:val="af5"/>
          <w:rFonts w:ascii="Times New Roman" w:hAnsi="Times New Roman"/>
          <w:i w:val="0"/>
          <w:sz w:val="28"/>
          <w:szCs w:val="28"/>
        </w:rPr>
        <w:t>«Увеличение производства</w:t>
      </w:r>
      <w:r w:rsidR="00F81E89" w:rsidRPr="00DE3B60">
        <w:rPr>
          <w:rStyle w:val="af5"/>
          <w:rFonts w:ascii="Times New Roman" w:hAnsi="Times New Roman"/>
          <w:i w:val="0"/>
          <w:sz w:val="28"/>
          <w:szCs w:val="28"/>
        </w:rPr>
        <w:t xml:space="preserve"> </w:t>
      </w:r>
      <w:r w:rsidRPr="00DE3B60">
        <w:rPr>
          <w:rStyle w:val="af5"/>
          <w:rFonts w:ascii="Times New Roman" w:hAnsi="Times New Roman"/>
          <w:i w:val="0"/>
          <w:sz w:val="28"/>
          <w:szCs w:val="28"/>
        </w:rPr>
        <w:t>ЦМК шин на</w:t>
      </w:r>
      <w:r w:rsidR="00F81E89" w:rsidRPr="00DE3B60">
        <w:rPr>
          <w:rStyle w:val="af5"/>
          <w:rFonts w:ascii="Times New Roman" w:hAnsi="Times New Roman"/>
          <w:i w:val="0"/>
          <w:sz w:val="28"/>
          <w:szCs w:val="28"/>
        </w:rPr>
        <w:t xml:space="preserve"> </w:t>
      </w:r>
      <w:r w:rsidRPr="00DE3B60">
        <w:rPr>
          <w:rStyle w:val="af5"/>
          <w:rFonts w:ascii="Times New Roman" w:hAnsi="Times New Roman"/>
          <w:i w:val="0"/>
          <w:sz w:val="28"/>
          <w:szCs w:val="28"/>
        </w:rPr>
        <w:t>300</w:t>
      </w:r>
      <w:r w:rsidR="00F81E89" w:rsidRPr="00DE3B60">
        <w:rPr>
          <w:rStyle w:val="af5"/>
          <w:rFonts w:ascii="Times New Roman" w:hAnsi="Times New Roman"/>
          <w:i w:val="0"/>
          <w:sz w:val="28"/>
          <w:szCs w:val="28"/>
        </w:rPr>
        <w:t xml:space="preserve"> </w:t>
      </w:r>
      <w:r w:rsidRPr="00DE3B60">
        <w:rPr>
          <w:rStyle w:val="af5"/>
          <w:rFonts w:ascii="Times New Roman" w:hAnsi="Times New Roman"/>
          <w:i w:val="0"/>
          <w:sz w:val="28"/>
          <w:szCs w:val="28"/>
        </w:rPr>
        <w:t>тыс.</w:t>
      </w:r>
      <w:r w:rsidR="00F81E89" w:rsidRPr="00DE3B60">
        <w:rPr>
          <w:rStyle w:val="af5"/>
          <w:rFonts w:ascii="Times New Roman" w:hAnsi="Times New Roman"/>
          <w:i w:val="0"/>
          <w:sz w:val="28"/>
          <w:szCs w:val="28"/>
        </w:rPr>
        <w:t xml:space="preserve"> </w:t>
      </w:r>
      <w:r w:rsidRPr="00DE3B60">
        <w:rPr>
          <w:rStyle w:val="af5"/>
          <w:rFonts w:ascii="Times New Roman" w:hAnsi="Times New Roman"/>
          <w:i w:val="0"/>
          <w:sz w:val="28"/>
          <w:szCs w:val="28"/>
        </w:rPr>
        <w:t xml:space="preserve">шт. в год» </w:t>
      </w:r>
      <w:r w:rsidR="00DE3B60" w:rsidRPr="00DE3B60">
        <w:rPr>
          <w:rStyle w:val="af5"/>
          <w:rFonts w:ascii="Times New Roman" w:hAnsi="Times New Roman"/>
          <w:i w:val="0"/>
          <w:sz w:val="28"/>
          <w:szCs w:val="28"/>
        </w:rPr>
        <w:br/>
      </w:r>
      <w:r w:rsidRPr="00DE3B60">
        <w:rPr>
          <w:rStyle w:val="af5"/>
          <w:rFonts w:ascii="Times New Roman" w:hAnsi="Times New Roman"/>
          <w:i w:val="0"/>
          <w:sz w:val="28"/>
          <w:szCs w:val="28"/>
        </w:rPr>
        <w:t>(ООО «Н</w:t>
      </w:r>
      <w:r w:rsidR="00E207DD" w:rsidRPr="00DE3B60">
        <w:rPr>
          <w:rStyle w:val="af5"/>
          <w:rFonts w:ascii="Times New Roman" w:hAnsi="Times New Roman"/>
          <w:i w:val="0"/>
          <w:sz w:val="28"/>
          <w:szCs w:val="28"/>
        </w:rPr>
        <w:t>ижнекамский завод шин</w:t>
      </w:r>
      <w:r w:rsidRPr="00DE3B60">
        <w:rPr>
          <w:rStyle w:val="af5"/>
          <w:rFonts w:ascii="Times New Roman" w:hAnsi="Times New Roman"/>
          <w:i w:val="0"/>
          <w:sz w:val="28"/>
          <w:szCs w:val="28"/>
        </w:rPr>
        <w:t xml:space="preserve"> ЦМК», г. Нижнекамск);</w:t>
      </w:r>
    </w:p>
    <w:p w:rsidR="00600C67" w:rsidRPr="00FC42AB" w:rsidRDefault="00600C67" w:rsidP="00FC42AB">
      <w:pPr>
        <w:pStyle w:val="aa"/>
        <w:numPr>
          <w:ilvl w:val="0"/>
          <w:numId w:val="4"/>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FC42AB">
        <w:rPr>
          <w:rFonts w:ascii="Times New Roman" w:eastAsia="Times New Roman" w:hAnsi="Times New Roman" w:cs="Times New Roman"/>
          <w:sz w:val="28"/>
          <w:szCs w:val="28"/>
        </w:rPr>
        <w:t>«Реинжиниринг автопроизводства и создание перспективного семейства автомобилей КАМАЗ» (ПА</w:t>
      </w:r>
      <w:r w:rsidR="00B52A4C" w:rsidRPr="00FC42AB">
        <w:rPr>
          <w:rFonts w:ascii="Times New Roman" w:eastAsia="Times New Roman" w:hAnsi="Times New Roman" w:cs="Times New Roman"/>
          <w:sz w:val="28"/>
          <w:szCs w:val="28"/>
        </w:rPr>
        <w:t>О «КАМАЗ», г. Набережные Челны).</w:t>
      </w:r>
    </w:p>
    <w:p w:rsidR="006E39F5" w:rsidRPr="006E39F5" w:rsidRDefault="006E39F5" w:rsidP="006E39F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E39F5">
        <w:rPr>
          <w:rFonts w:ascii="Times New Roman" w:eastAsia="Times New Roman" w:hAnsi="Times New Roman" w:cs="Times New Roman"/>
          <w:sz w:val="28"/>
          <w:szCs w:val="28"/>
          <w:lang w:eastAsia="ru-RU"/>
        </w:rPr>
        <w:t>6.1.1</w:t>
      </w:r>
      <w:r w:rsidR="00176A88">
        <w:rPr>
          <w:rFonts w:ascii="Times New Roman" w:eastAsia="Times New Roman" w:hAnsi="Times New Roman" w:cs="Times New Roman"/>
          <w:sz w:val="28"/>
          <w:szCs w:val="28"/>
          <w:lang w:eastAsia="ru-RU"/>
        </w:rPr>
        <w:t>2</w:t>
      </w:r>
      <w:r w:rsidRPr="006E39F5">
        <w:rPr>
          <w:rFonts w:ascii="Times New Roman" w:eastAsia="Times New Roman" w:hAnsi="Times New Roman" w:cs="Times New Roman"/>
          <w:sz w:val="28"/>
          <w:szCs w:val="28"/>
          <w:lang w:eastAsia="ru-RU"/>
        </w:rPr>
        <w:t>. Производство и распределение электроэнергии, газа и воды:</w:t>
      </w:r>
    </w:p>
    <w:p w:rsidR="006E39F5" w:rsidRPr="00AB2D58" w:rsidRDefault="006E39F5" w:rsidP="00AB2D58">
      <w:pPr>
        <w:pStyle w:val="aa"/>
        <w:numPr>
          <w:ilvl w:val="0"/>
          <w:numId w:val="12"/>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AB2D58">
        <w:rPr>
          <w:rFonts w:ascii="Times New Roman" w:eastAsia="Times New Roman" w:hAnsi="Times New Roman" w:cs="Times New Roman"/>
          <w:sz w:val="28"/>
          <w:szCs w:val="28"/>
          <w:lang w:eastAsia="ru-RU"/>
        </w:rPr>
        <w:t xml:space="preserve">«Реконструкция установленных энергетических </w:t>
      </w:r>
      <w:proofErr w:type="spellStart"/>
      <w:r w:rsidRPr="00AB2D58">
        <w:rPr>
          <w:rFonts w:ascii="Times New Roman" w:eastAsia="Times New Roman" w:hAnsi="Times New Roman" w:cs="Times New Roman"/>
          <w:sz w:val="28"/>
          <w:szCs w:val="28"/>
          <w:lang w:eastAsia="ru-RU"/>
        </w:rPr>
        <w:t>котлоагрегатов</w:t>
      </w:r>
      <w:proofErr w:type="spellEnd"/>
      <w:r w:rsidRPr="00AB2D58">
        <w:rPr>
          <w:rFonts w:ascii="Times New Roman" w:eastAsia="Times New Roman" w:hAnsi="Times New Roman" w:cs="Times New Roman"/>
          <w:sz w:val="28"/>
          <w:szCs w:val="28"/>
          <w:lang w:eastAsia="ru-RU"/>
        </w:rPr>
        <w:t xml:space="preserve"> ТГМЕ-464 Нижнекамской ТЭЦ для сжигания нефтяного кокса в виде пыли с установки замедленного</w:t>
      </w:r>
      <w:r w:rsidR="00F81E89" w:rsidRPr="00AB2D58">
        <w:rPr>
          <w:rFonts w:ascii="Times New Roman" w:eastAsia="Times New Roman" w:hAnsi="Times New Roman" w:cs="Times New Roman"/>
          <w:sz w:val="28"/>
          <w:szCs w:val="28"/>
          <w:lang w:eastAsia="ru-RU"/>
        </w:rPr>
        <w:t xml:space="preserve"> </w:t>
      </w:r>
      <w:r w:rsidRPr="00AB2D58">
        <w:rPr>
          <w:rFonts w:ascii="Times New Roman" w:eastAsia="Times New Roman" w:hAnsi="Times New Roman" w:cs="Times New Roman"/>
          <w:sz w:val="28"/>
          <w:szCs w:val="28"/>
          <w:lang w:eastAsia="ru-RU"/>
        </w:rPr>
        <w:t>коксования</w:t>
      </w:r>
      <w:r w:rsidR="00F81E89" w:rsidRPr="00AB2D58">
        <w:rPr>
          <w:rFonts w:ascii="Times New Roman" w:eastAsia="Times New Roman" w:hAnsi="Times New Roman" w:cs="Times New Roman"/>
          <w:sz w:val="28"/>
          <w:szCs w:val="28"/>
          <w:lang w:eastAsia="ru-RU"/>
        </w:rPr>
        <w:t xml:space="preserve"> </w:t>
      </w:r>
      <w:r w:rsidRPr="00AB2D58">
        <w:rPr>
          <w:rFonts w:ascii="Times New Roman" w:eastAsia="Times New Roman" w:hAnsi="Times New Roman" w:cs="Times New Roman"/>
          <w:sz w:val="28"/>
          <w:szCs w:val="28"/>
          <w:lang w:eastAsia="ru-RU"/>
        </w:rPr>
        <w:t>АО «ТАНЕКО»</w:t>
      </w:r>
      <w:r w:rsidR="00AB2D58" w:rsidRPr="00AB2D58">
        <w:rPr>
          <w:rFonts w:ascii="Times New Roman" w:eastAsia="Times New Roman" w:hAnsi="Times New Roman" w:cs="Times New Roman"/>
          <w:sz w:val="28"/>
          <w:szCs w:val="28"/>
          <w:lang w:eastAsia="ru-RU"/>
        </w:rPr>
        <w:br/>
      </w:r>
      <w:r w:rsidRPr="00AB2D58">
        <w:rPr>
          <w:rFonts w:ascii="Times New Roman" w:eastAsia="Times New Roman" w:hAnsi="Times New Roman" w:cs="Times New Roman"/>
          <w:sz w:val="28"/>
          <w:szCs w:val="28"/>
          <w:lang w:eastAsia="ru-RU"/>
        </w:rPr>
        <w:t xml:space="preserve">ООО «Нижнекамская ТЭЦ», ПАО «Татнефть» им. </w:t>
      </w:r>
      <w:proofErr w:type="spellStart"/>
      <w:r w:rsidRPr="00AB2D58">
        <w:rPr>
          <w:rFonts w:ascii="Times New Roman" w:eastAsia="Times New Roman" w:hAnsi="Times New Roman" w:cs="Times New Roman"/>
          <w:sz w:val="28"/>
          <w:szCs w:val="28"/>
          <w:lang w:eastAsia="ru-RU"/>
        </w:rPr>
        <w:t>В.Д.Шашина</w:t>
      </w:r>
      <w:proofErr w:type="spellEnd"/>
      <w:r w:rsidRPr="00AB2D58">
        <w:rPr>
          <w:rFonts w:ascii="Times New Roman" w:eastAsia="Times New Roman" w:hAnsi="Times New Roman" w:cs="Times New Roman"/>
          <w:sz w:val="28"/>
          <w:szCs w:val="28"/>
          <w:lang w:eastAsia="ru-RU"/>
        </w:rPr>
        <w:t>,</w:t>
      </w:r>
      <w:r w:rsidR="00AB2D58" w:rsidRPr="00AB2D58">
        <w:rPr>
          <w:rFonts w:ascii="Times New Roman" w:eastAsia="Times New Roman" w:hAnsi="Times New Roman" w:cs="Times New Roman"/>
          <w:sz w:val="28"/>
          <w:szCs w:val="28"/>
          <w:lang w:eastAsia="ru-RU"/>
        </w:rPr>
        <w:br/>
      </w:r>
      <w:r w:rsidR="00AB2D58">
        <w:rPr>
          <w:rFonts w:ascii="Times New Roman" w:eastAsia="Times New Roman" w:hAnsi="Times New Roman" w:cs="Times New Roman"/>
          <w:sz w:val="28"/>
          <w:szCs w:val="28"/>
          <w:lang w:eastAsia="ru-RU"/>
        </w:rPr>
        <w:t>г</w:t>
      </w:r>
      <w:r w:rsidRPr="00AB2D58">
        <w:rPr>
          <w:rFonts w:ascii="Times New Roman" w:eastAsia="Times New Roman" w:hAnsi="Times New Roman" w:cs="Times New Roman"/>
          <w:sz w:val="28"/>
          <w:szCs w:val="28"/>
          <w:lang w:eastAsia="ru-RU"/>
        </w:rPr>
        <w:t>. Нижнекамск);</w:t>
      </w:r>
      <w:proofErr w:type="gramEnd"/>
    </w:p>
    <w:p w:rsidR="005A0A43" w:rsidRPr="00A76FC6" w:rsidRDefault="006E39F5" w:rsidP="00AB2D58">
      <w:pPr>
        <w:pStyle w:val="aa"/>
        <w:numPr>
          <w:ilvl w:val="0"/>
          <w:numId w:val="12"/>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76FC6">
        <w:rPr>
          <w:rFonts w:ascii="Times New Roman" w:eastAsia="Times New Roman" w:hAnsi="Times New Roman" w:cs="Times New Roman"/>
          <w:sz w:val="28"/>
          <w:szCs w:val="28"/>
          <w:lang w:eastAsia="ru-RU"/>
        </w:rPr>
        <w:t>«Строительство двух энергоблоков Казанской ТЭЦ-1 общей установленной</w:t>
      </w:r>
      <w:r w:rsidR="00F81E89" w:rsidRPr="00A76FC6">
        <w:rPr>
          <w:rFonts w:ascii="Times New Roman" w:eastAsia="Times New Roman" w:hAnsi="Times New Roman" w:cs="Times New Roman"/>
          <w:sz w:val="28"/>
          <w:szCs w:val="28"/>
          <w:lang w:eastAsia="ru-RU"/>
        </w:rPr>
        <w:t xml:space="preserve"> </w:t>
      </w:r>
      <w:r w:rsidRPr="00A76FC6">
        <w:rPr>
          <w:rFonts w:ascii="Times New Roman" w:eastAsia="Times New Roman" w:hAnsi="Times New Roman" w:cs="Times New Roman"/>
          <w:sz w:val="28"/>
          <w:szCs w:val="28"/>
          <w:lang w:eastAsia="ru-RU"/>
        </w:rPr>
        <w:t>мощностью</w:t>
      </w:r>
      <w:r w:rsidR="00F81E89" w:rsidRPr="00A76FC6">
        <w:rPr>
          <w:rFonts w:ascii="Times New Roman" w:eastAsia="Times New Roman" w:hAnsi="Times New Roman" w:cs="Times New Roman"/>
          <w:sz w:val="28"/>
          <w:szCs w:val="28"/>
          <w:lang w:eastAsia="ru-RU"/>
        </w:rPr>
        <w:t xml:space="preserve"> </w:t>
      </w:r>
      <w:r w:rsidRPr="00A76FC6">
        <w:rPr>
          <w:rFonts w:ascii="Times New Roman" w:eastAsia="Times New Roman" w:hAnsi="Times New Roman" w:cs="Times New Roman"/>
          <w:sz w:val="28"/>
          <w:szCs w:val="28"/>
          <w:lang w:eastAsia="ru-RU"/>
        </w:rPr>
        <w:t>230</w:t>
      </w:r>
      <w:r w:rsidR="00F81E89" w:rsidRPr="00A76FC6">
        <w:rPr>
          <w:rFonts w:ascii="Times New Roman" w:eastAsia="Times New Roman" w:hAnsi="Times New Roman" w:cs="Times New Roman"/>
          <w:sz w:val="28"/>
          <w:szCs w:val="28"/>
          <w:lang w:eastAsia="ru-RU"/>
        </w:rPr>
        <w:t xml:space="preserve"> </w:t>
      </w:r>
      <w:r w:rsidRPr="00A76FC6">
        <w:rPr>
          <w:rFonts w:ascii="Times New Roman" w:eastAsia="Times New Roman" w:hAnsi="Times New Roman" w:cs="Times New Roman"/>
          <w:sz w:val="28"/>
          <w:szCs w:val="28"/>
          <w:lang w:eastAsia="ru-RU"/>
        </w:rPr>
        <w:t>МВт»</w:t>
      </w:r>
      <w:r w:rsidR="00F81E89" w:rsidRPr="00A76FC6">
        <w:rPr>
          <w:rFonts w:ascii="Times New Roman" w:eastAsia="Times New Roman" w:hAnsi="Times New Roman" w:cs="Times New Roman"/>
          <w:sz w:val="28"/>
          <w:szCs w:val="28"/>
          <w:lang w:eastAsia="ru-RU"/>
        </w:rPr>
        <w:t xml:space="preserve"> </w:t>
      </w:r>
      <w:r w:rsidR="00A76FC6" w:rsidRPr="00A76FC6">
        <w:rPr>
          <w:rFonts w:ascii="Times New Roman" w:eastAsia="Times New Roman" w:hAnsi="Times New Roman" w:cs="Times New Roman"/>
          <w:sz w:val="28"/>
          <w:szCs w:val="28"/>
          <w:lang w:eastAsia="ru-RU"/>
        </w:rPr>
        <w:t>(</w:t>
      </w:r>
      <w:r w:rsidRPr="00A76FC6">
        <w:rPr>
          <w:rFonts w:ascii="Times New Roman" w:eastAsia="Times New Roman" w:hAnsi="Times New Roman" w:cs="Times New Roman"/>
          <w:sz w:val="28"/>
          <w:szCs w:val="28"/>
          <w:lang w:eastAsia="ru-RU"/>
        </w:rPr>
        <w:t>АО «</w:t>
      </w:r>
      <w:r w:rsidR="00A76FC6" w:rsidRPr="00A76FC6">
        <w:rPr>
          <w:rFonts w:ascii="Times New Roman" w:eastAsia="Times New Roman" w:hAnsi="Times New Roman" w:cs="Times New Roman"/>
          <w:sz w:val="28"/>
          <w:szCs w:val="28"/>
          <w:lang w:eastAsia="ru-RU"/>
        </w:rPr>
        <w:t>Татэнерго</w:t>
      </w:r>
      <w:r w:rsidR="005A0A43" w:rsidRPr="00A76FC6">
        <w:rPr>
          <w:rFonts w:ascii="Times New Roman" w:eastAsia="Times New Roman" w:hAnsi="Times New Roman" w:cs="Times New Roman"/>
          <w:sz w:val="28"/>
          <w:szCs w:val="28"/>
          <w:lang w:eastAsia="ru-RU"/>
        </w:rPr>
        <w:t>», г. Казань);</w:t>
      </w:r>
    </w:p>
    <w:p w:rsidR="00F06794" w:rsidRPr="00AB2D58" w:rsidRDefault="00F06794" w:rsidP="00AB2D58">
      <w:pPr>
        <w:pStyle w:val="aa"/>
        <w:numPr>
          <w:ilvl w:val="0"/>
          <w:numId w:val="12"/>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B2D58">
        <w:rPr>
          <w:rFonts w:ascii="Times New Roman" w:eastAsia="Times New Roman" w:hAnsi="Times New Roman" w:cs="Times New Roman"/>
          <w:sz w:val="28"/>
          <w:szCs w:val="28"/>
          <w:lang w:eastAsia="ru-RU"/>
        </w:rPr>
        <w:t>«Строительство высоковольтных линий (</w:t>
      </w:r>
      <w:proofErr w:type="gramStart"/>
      <w:r w:rsidRPr="00AB2D58">
        <w:rPr>
          <w:rFonts w:ascii="Times New Roman" w:eastAsia="Times New Roman" w:hAnsi="Times New Roman" w:cs="Times New Roman"/>
          <w:sz w:val="28"/>
          <w:szCs w:val="28"/>
          <w:lang w:eastAsia="ru-RU"/>
        </w:rPr>
        <w:t>ВЛ</w:t>
      </w:r>
      <w:proofErr w:type="gramEnd"/>
      <w:r w:rsidRPr="00AB2D58">
        <w:rPr>
          <w:rFonts w:ascii="Times New Roman" w:eastAsia="Times New Roman" w:hAnsi="Times New Roman" w:cs="Times New Roman"/>
          <w:sz w:val="28"/>
          <w:szCs w:val="28"/>
          <w:lang w:eastAsia="ru-RU"/>
        </w:rPr>
        <w:t xml:space="preserve">) 220 </w:t>
      </w:r>
      <w:proofErr w:type="spellStart"/>
      <w:r w:rsidRPr="00AB2D58">
        <w:rPr>
          <w:rFonts w:ascii="Times New Roman" w:eastAsia="Times New Roman" w:hAnsi="Times New Roman" w:cs="Times New Roman"/>
          <w:sz w:val="28"/>
          <w:szCs w:val="28"/>
          <w:lang w:eastAsia="ru-RU"/>
        </w:rPr>
        <w:t>кВ</w:t>
      </w:r>
      <w:proofErr w:type="spellEnd"/>
      <w:r w:rsidRPr="00AB2D58">
        <w:rPr>
          <w:rFonts w:ascii="Times New Roman" w:eastAsia="Times New Roman" w:hAnsi="Times New Roman" w:cs="Times New Roman"/>
          <w:sz w:val="28"/>
          <w:szCs w:val="28"/>
          <w:lang w:eastAsia="ru-RU"/>
        </w:rPr>
        <w:t xml:space="preserve"> Щелоков (Елабуга 500) - Центральная» (ОАО «Сетевая компания», Менделеевский муниципальный район, </w:t>
      </w:r>
      <w:proofErr w:type="spellStart"/>
      <w:r w:rsidRPr="00AB2D58">
        <w:rPr>
          <w:rFonts w:ascii="Times New Roman" w:eastAsia="Times New Roman" w:hAnsi="Times New Roman" w:cs="Times New Roman"/>
          <w:sz w:val="28"/>
          <w:szCs w:val="28"/>
          <w:lang w:eastAsia="ru-RU"/>
        </w:rPr>
        <w:t>Мамадышский</w:t>
      </w:r>
      <w:proofErr w:type="spellEnd"/>
      <w:r w:rsidRPr="00AB2D58">
        <w:rPr>
          <w:rFonts w:ascii="Times New Roman" w:eastAsia="Times New Roman" w:hAnsi="Times New Roman" w:cs="Times New Roman"/>
          <w:sz w:val="28"/>
          <w:szCs w:val="28"/>
          <w:lang w:eastAsia="ru-RU"/>
        </w:rPr>
        <w:t xml:space="preserve"> муниципальный район, Рыбно-</w:t>
      </w:r>
      <w:proofErr w:type="spellStart"/>
      <w:r w:rsidRPr="00AB2D58">
        <w:rPr>
          <w:rFonts w:ascii="Times New Roman" w:eastAsia="Times New Roman" w:hAnsi="Times New Roman" w:cs="Times New Roman"/>
          <w:sz w:val="28"/>
          <w:szCs w:val="28"/>
          <w:lang w:eastAsia="ru-RU"/>
        </w:rPr>
        <w:t>Слободский</w:t>
      </w:r>
      <w:proofErr w:type="spellEnd"/>
      <w:r w:rsidRPr="00AB2D58">
        <w:rPr>
          <w:rFonts w:ascii="Times New Roman" w:eastAsia="Times New Roman" w:hAnsi="Times New Roman" w:cs="Times New Roman"/>
          <w:sz w:val="28"/>
          <w:szCs w:val="28"/>
          <w:lang w:eastAsia="ru-RU"/>
        </w:rPr>
        <w:t xml:space="preserve"> муниципальный район, </w:t>
      </w:r>
      <w:proofErr w:type="spellStart"/>
      <w:r w:rsidRPr="00AB2D58">
        <w:rPr>
          <w:rFonts w:ascii="Times New Roman" w:eastAsia="Times New Roman" w:hAnsi="Times New Roman" w:cs="Times New Roman"/>
          <w:sz w:val="28"/>
          <w:szCs w:val="28"/>
          <w:lang w:eastAsia="ru-RU"/>
        </w:rPr>
        <w:t>Лаишевский</w:t>
      </w:r>
      <w:proofErr w:type="spellEnd"/>
      <w:r w:rsidRPr="00AB2D58">
        <w:rPr>
          <w:rFonts w:ascii="Times New Roman" w:eastAsia="Times New Roman" w:hAnsi="Times New Roman" w:cs="Times New Roman"/>
          <w:sz w:val="28"/>
          <w:szCs w:val="28"/>
          <w:lang w:eastAsia="ru-RU"/>
        </w:rPr>
        <w:t xml:space="preserve"> муниципальный район);</w:t>
      </w:r>
    </w:p>
    <w:p w:rsidR="005A0A43" w:rsidRPr="00AB2D58" w:rsidRDefault="003941D1" w:rsidP="00AB2D58">
      <w:pPr>
        <w:pStyle w:val="aa"/>
        <w:numPr>
          <w:ilvl w:val="0"/>
          <w:numId w:val="12"/>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AB2D58">
        <w:rPr>
          <w:rFonts w:ascii="Times New Roman" w:eastAsia="Times New Roman" w:hAnsi="Times New Roman" w:cs="Times New Roman"/>
          <w:sz w:val="28"/>
          <w:szCs w:val="28"/>
        </w:rPr>
        <w:t xml:space="preserve">«Строительство ПС 110 </w:t>
      </w:r>
      <w:proofErr w:type="spellStart"/>
      <w:r w:rsidRPr="00AB2D58">
        <w:rPr>
          <w:rFonts w:ascii="Times New Roman" w:eastAsia="Times New Roman" w:hAnsi="Times New Roman" w:cs="Times New Roman"/>
          <w:sz w:val="28"/>
          <w:szCs w:val="28"/>
        </w:rPr>
        <w:t>кВ</w:t>
      </w:r>
      <w:proofErr w:type="spellEnd"/>
      <w:r w:rsidRPr="00AB2D58">
        <w:rPr>
          <w:rFonts w:ascii="Times New Roman" w:eastAsia="Times New Roman" w:hAnsi="Times New Roman" w:cs="Times New Roman"/>
          <w:sz w:val="28"/>
          <w:szCs w:val="28"/>
        </w:rPr>
        <w:t xml:space="preserve"> Верхний Услон» (ОАО «Сетевая компания», </w:t>
      </w:r>
      <w:proofErr w:type="spellStart"/>
      <w:r w:rsidRPr="00AB2D58">
        <w:rPr>
          <w:rFonts w:ascii="Times New Roman" w:eastAsia="Times New Roman" w:hAnsi="Times New Roman" w:cs="Times New Roman"/>
          <w:sz w:val="28"/>
          <w:szCs w:val="28"/>
        </w:rPr>
        <w:t>Верхнеуслонский</w:t>
      </w:r>
      <w:proofErr w:type="spellEnd"/>
      <w:r w:rsidRPr="00AB2D58">
        <w:rPr>
          <w:rFonts w:ascii="Times New Roman" w:eastAsia="Times New Roman" w:hAnsi="Times New Roman" w:cs="Times New Roman"/>
          <w:sz w:val="28"/>
          <w:szCs w:val="28"/>
        </w:rPr>
        <w:t xml:space="preserve"> муниципальный район);</w:t>
      </w:r>
    </w:p>
    <w:p w:rsidR="003941D1" w:rsidRPr="00AB2D58" w:rsidRDefault="003941D1" w:rsidP="00AB2D58">
      <w:pPr>
        <w:pStyle w:val="aa"/>
        <w:numPr>
          <w:ilvl w:val="0"/>
          <w:numId w:val="12"/>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AB2D58">
        <w:rPr>
          <w:rFonts w:ascii="Times New Roman" w:eastAsia="Times New Roman" w:hAnsi="Times New Roman" w:cs="Times New Roman"/>
          <w:sz w:val="28"/>
          <w:szCs w:val="28"/>
        </w:rPr>
        <w:t xml:space="preserve">«Строительство </w:t>
      </w:r>
      <w:proofErr w:type="gramStart"/>
      <w:r w:rsidRPr="00AB2D58">
        <w:rPr>
          <w:rFonts w:ascii="Times New Roman" w:eastAsia="Times New Roman" w:hAnsi="Times New Roman" w:cs="Times New Roman"/>
          <w:sz w:val="28"/>
          <w:szCs w:val="28"/>
        </w:rPr>
        <w:t>ВЛ</w:t>
      </w:r>
      <w:proofErr w:type="gramEnd"/>
      <w:r w:rsidRPr="00AB2D58">
        <w:rPr>
          <w:rFonts w:ascii="Times New Roman" w:eastAsia="Times New Roman" w:hAnsi="Times New Roman" w:cs="Times New Roman"/>
          <w:sz w:val="28"/>
          <w:szCs w:val="28"/>
        </w:rPr>
        <w:t xml:space="preserve"> 110 </w:t>
      </w:r>
      <w:proofErr w:type="spellStart"/>
      <w:r w:rsidRPr="00AB2D58">
        <w:rPr>
          <w:rFonts w:ascii="Times New Roman" w:eastAsia="Times New Roman" w:hAnsi="Times New Roman" w:cs="Times New Roman"/>
          <w:sz w:val="28"/>
          <w:szCs w:val="28"/>
        </w:rPr>
        <w:t>кВ</w:t>
      </w:r>
      <w:proofErr w:type="spellEnd"/>
      <w:r w:rsidRPr="00AB2D58">
        <w:rPr>
          <w:rFonts w:ascii="Times New Roman" w:eastAsia="Times New Roman" w:hAnsi="Times New Roman" w:cs="Times New Roman"/>
          <w:sz w:val="28"/>
          <w:szCs w:val="28"/>
        </w:rPr>
        <w:t xml:space="preserve"> Камская-25лОктября» (ОАО «Сетевая компания», </w:t>
      </w:r>
      <w:proofErr w:type="spellStart"/>
      <w:r w:rsidRPr="00AB2D58">
        <w:rPr>
          <w:rFonts w:ascii="Times New Roman" w:eastAsia="Times New Roman" w:hAnsi="Times New Roman" w:cs="Times New Roman"/>
          <w:sz w:val="28"/>
          <w:szCs w:val="28"/>
        </w:rPr>
        <w:t>Рыбнослободский</w:t>
      </w:r>
      <w:proofErr w:type="spellEnd"/>
      <w:r w:rsidRPr="00AB2D58">
        <w:rPr>
          <w:rFonts w:ascii="Times New Roman" w:eastAsia="Times New Roman" w:hAnsi="Times New Roman" w:cs="Times New Roman"/>
          <w:sz w:val="28"/>
          <w:szCs w:val="28"/>
        </w:rPr>
        <w:t xml:space="preserve">, </w:t>
      </w:r>
      <w:proofErr w:type="spellStart"/>
      <w:r w:rsidRPr="00AB2D58">
        <w:rPr>
          <w:rFonts w:ascii="Times New Roman" w:eastAsia="Times New Roman" w:hAnsi="Times New Roman" w:cs="Times New Roman"/>
          <w:sz w:val="28"/>
          <w:szCs w:val="28"/>
        </w:rPr>
        <w:t>Лаиш</w:t>
      </w:r>
      <w:r w:rsidR="009B6CAC">
        <w:rPr>
          <w:rFonts w:ascii="Times New Roman" w:eastAsia="Times New Roman" w:hAnsi="Times New Roman" w:cs="Times New Roman"/>
          <w:sz w:val="28"/>
          <w:szCs w:val="28"/>
        </w:rPr>
        <w:t>евский</w:t>
      </w:r>
      <w:proofErr w:type="spellEnd"/>
      <w:r w:rsidR="009B6CAC">
        <w:rPr>
          <w:rFonts w:ascii="Times New Roman" w:eastAsia="Times New Roman" w:hAnsi="Times New Roman" w:cs="Times New Roman"/>
          <w:sz w:val="28"/>
          <w:szCs w:val="28"/>
        </w:rPr>
        <w:t xml:space="preserve"> муниципальные районы РТ).</w:t>
      </w:r>
    </w:p>
    <w:p w:rsidR="006E39F5" w:rsidRPr="006E39F5" w:rsidRDefault="006E39F5" w:rsidP="006E39F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E39F5">
        <w:rPr>
          <w:rFonts w:ascii="Times New Roman" w:eastAsia="Times New Roman" w:hAnsi="Times New Roman" w:cs="Times New Roman"/>
          <w:sz w:val="28"/>
          <w:szCs w:val="28"/>
          <w:lang w:eastAsia="ru-RU"/>
        </w:rPr>
        <w:t>6.1.1</w:t>
      </w:r>
      <w:r w:rsidR="00176A88">
        <w:rPr>
          <w:rFonts w:ascii="Times New Roman" w:eastAsia="Times New Roman" w:hAnsi="Times New Roman" w:cs="Times New Roman"/>
          <w:sz w:val="28"/>
          <w:szCs w:val="28"/>
          <w:lang w:eastAsia="ru-RU"/>
        </w:rPr>
        <w:t>3</w:t>
      </w:r>
      <w:r w:rsidRPr="006E39F5">
        <w:rPr>
          <w:rFonts w:ascii="Times New Roman" w:eastAsia="Times New Roman" w:hAnsi="Times New Roman" w:cs="Times New Roman"/>
          <w:sz w:val="28"/>
          <w:szCs w:val="28"/>
          <w:lang w:eastAsia="ru-RU"/>
        </w:rPr>
        <w:t>. Транспорт и связь:</w:t>
      </w:r>
    </w:p>
    <w:p w:rsidR="006E39F5" w:rsidRPr="00857403" w:rsidRDefault="006E39F5" w:rsidP="006E39F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857403">
        <w:rPr>
          <w:rFonts w:ascii="Times New Roman" w:eastAsia="Times New Roman" w:hAnsi="Times New Roman" w:cs="Times New Roman"/>
          <w:sz w:val="28"/>
          <w:szCs w:val="28"/>
          <w:lang w:eastAsia="ru-RU"/>
        </w:rPr>
        <w:t xml:space="preserve">1) «Строительство автомобильных дорог «Шали (М-7) - </w:t>
      </w:r>
      <w:proofErr w:type="spellStart"/>
      <w:r w:rsidRPr="00857403">
        <w:rPr>
          <w:rFonts w:ascii="Times New Roman" w:eastAsia="Times New Roman" w:hAnsi="Times New Roman" w:cs="Times New Roman"/>
          <w:sz w:val="28"/>
          <w:szCs w:val="28"/>
          <w:lang w:eastAsia="ru-RU"/>
        </w:rPr>
        <w:t>Наратлык</w:t>
      </w:r>
      <w:proofErr w:type="spellEnd"/>
      <w:r w:rsidRPr="00857403">
        <w:rPr>
          <w:rFonts w:ascii="Times New Roman" w:eastAsia="Times New Roman" w:hAnsi="Times New Roman" w:cs="Times New Roman"/>
          <w:sz w:val="28"/>
          <w:szCs w:val="28"/>
          <w:lang w:eastAsia="ru-RU"/>
        </w:rPr>
        <w:t xml:space="preserve">», «Шали (М-7) - Сорочьи Горы», «Алексеевское - Альметьевск», «Альметьевск - Бавлы», «Бавлы (М-5) - </w:t>
      </w:r>
      <w:proofErr w:type="spellStart"/>
      <w:r w:rsidRPr="00857403">
        <w:rPr>
          <w:rFonts w:ascii="Times New Roman" w:eastAsia="Times New Roman" w:hAnsi="Times New Roman" w:cs="Times New Roman"/>
          <w:sz w:val="28"/>
          <w:szCs w:val="28"/>
          <w:lang w:eastAsia="ru-RU"/>
        </w:rPr>
        <w:t>Шалты</w:t>
      </w:r>
      <w:proofErr w:type="spellEnd"/>
      <w:r w:rsidRPr="00857403">
        <w:rPr>
          <w:rFonts w:ascii="Times New Roman" w:eastAsia="Times New Roman" w:hAnsi="Times New Roman" w:cs="Times New Roman"/>
          <w:sz w:val="28"/>
          <w:szCs w:val="28"/>
          <w:lang w:eastAsia="ru-RU"/>
        </w:rPr>
        <w:t xml:space="preserve">» в рамках строительства платной автомагистрали «Шали (М-7) - Бавлы (М-5)» в развитие нового маршрута федеральной автомобильной дороги «Казань - Оренбург» в Республике Татарстан (Министерство транспорта и дорожного хозяйства Республики Татарстан, АО «Автострада», </w:t>
      </w:r>
      <w:proofErr w:type="spellStart"/>
      <w:r w:rsidRPr="00857403">
        <w:rPr>
          <w:rFonts w:ascii="Times New Roman" w:eastAsia="Times New Roman" w:hAnsi="Times New Roman" w:cs="Times New Roman"/>
          <w:sz w:val="28"/>
          <w:szCs w:val="28"/>
          <w:lang w:eastAsia="ru-RU"/>
        </w:rPr>
        <w:t>Атнинский</w:t>
      </w:r>
      <w:proofErr w:type="spellEnd"/>
      <w:r w:rsidRPr="00857403">
        <w:rPr>
          <w:rFonts w:ascii="Times New Roman" w:eastAsia="Times New Roman" w:hAnsi="Times New Roman" w:cs="Times New Roman"/>
          <w:sz w:val="28"/>
          <w:szCs w:val="28"/>
          <w:lang w:eastAsia="ru-RU"/>
        </w:rPr>
        <w:t xml:space="preserve">, Арский, Высокогорский, </w:t>
      </w:r>
      <w:proofErr w:type="spellStart"/>
      <w:r w:rsidRPr="00857403">
        <w:rPr>
          <w:rFonts w:ascii="Times New Roman" w:eastAsia="Times New Roman" w:hAnsi="Times New Roman" w:cs="Times New Roman"/>
          <w:sz w:val="28"/>
          <w:szCs w:val="28"/>
          <w:lang w:eastAsia="ru-RU"/>
        </w:rPr>
        <w:t>Пестречинский</w:t>
      </w:r>
      <w:proofErr w:type="spellEnd"/>
      <w:r w:rsidRPr="00857403">
        <w:rPr>
          <w:rFonts w:ascii="Times New Roman" w:eastAsia="Times New Roman" w:hAnsi="Times New Roman" w:cs="Times New Roman"/>
          <w:sz w:val="28"/>
          <w:szCs w:val="28"/>
          <w:lang w:eastAsia="ru-RU"/>
        </w:rPr>
        <w:t xml:space="preserve">, Алексеевский, </w:t>
      </w:r>
      <w:proofErr w:type="spellStart"/>
      <w:r w:rsidRPr="00857403">
        <w:rPr>
          <w:rFonts w:ascii="Times New Roman" w:eastAsia="Times New Roman" w:hAnsi="Times New Roman" w:cs="Times New Roman"/>
          <w:sz w:val="28"/>
          <w:szCs w:val="28"/>
          <w:lang w:eastAsia="ru-RU"/>
        </w:rPr>
        <w:t>Альметьевский</w:t>
      </w:r>
      <w:proofErr w:type="spellEnd"/>
      <w:r w:rsidRPr="00857403">
        <w:rPr>
          <w:rFonts w:ascii="Times New Roman" w:eastAsia="Times New Roman" w:hAnsi="Times New Roman" w:cs="Times New Roman"/>
          <w:sz w:val="28"/>
          <w:szCs w:val="28"/>
          <w:lang w:eastAsia="ru-RU"/>
        </w:rPr>
        <w:t xml:space="preserve">, </w:t>
      </w:r>
      <w:proofErr w:type="spellStart"/>
      <w:r w:rsidRPr="00857403">
        <w:rPr>
          <w:rFonts w:ascii="Times New Roman" w:eastAsia="Times New Roman" w:hAnsi="Times New Roman" w:cs="Times New Roman"/>
          <w:sz w:val="28"/>
          <w:szCs w:val="28"/>
          <w:lang w:eastAsia="ru-RU"/>
        </w:rPr>
        <w:t>Бавлинский</w:t>
      </w:r>
      <w:proofErr w:type="spellEnd"/>
      <w:r w:rsidRPr="00857403">
        <w:rPr>
          <w:rFonts w:ascii="Times New Roman" w:eastAsia="Times New Roman" w:hAnsi="Times New Roman" w:cs="Times New Roman"/>
          <w:sz w:val="28"/>
          <w:szCs w:val="28"/>
          <w:lang w:eastAsia="ru-RU"/>
        </w:rPr>
        <w:t xml:space="preserve">, </w:t>
      </w:r>
      <w:proofErr w:type="spellStart"/>
      <w:r w:rsidRPr="00857403">
        <w:rPr>
          <w:rFonts w:ascii="Times New Roman" w:eastAsia="Times New Roman" w:hAnsi="Times New Roman" w:cs="Times New Roman"/>
          <w:sz w:val="28"/>
          <w:szCs w:val="28"/>
          <w:lang w:eastAsia="ru-RU"/>
        </w:rPr>
        <w:t>Бугульминский</w:t>
      </w:r>
      <w:proofErr w:type="spellEnd"/>
      <w:r w:rsidRPr="00857403">
        <w:rPr>
          <w:rFonts w:ascii="Times New Roman" w:eastAsia="Times New Roman" w:hAnsi="Times New Roman" w:cs="Times New Roman"/>
          <w:sz w:val="28"/>
          <w:szCs w:val="28"/>
          <w:lang w:eastAsia="ru-RU"/>
        </w:rPr>
        <w:t xml:space="preserve">, </w:t>
      </w:r>
      <w:proofErr w:type="spellStart"/>
      <w:r w:rsidRPr="00857403">
        <w:rPr>
          <w:rFonts w:ascii="Times New Roman" w:eastAsia="Times New Roman" w:hAnsi="Times New Roman" w:cs="Times New Roman"/>
          <w:sz w:val="28"/>
          <w:szCs w:val="28"/>
          <w:lang w:eastAsia="ru-RU"/>
        </w:rPr>
        <w:t>Лаишевский</w:t>
      </w:r>
      <w:proofErr w:type="spellEnd"/>
      <w:r w:rsidRPr="00857403">
        <w:rPr>
          <w:rFonts w:ascii="Times New Roman" w:eastAsia="Times New Roman" w:hAnsi="Times New Roman" w:cs="Times New Roman"/>
          <w:sz w:val="28"/>
          <w:szCs w:val="28"/>
          <w:lang w:eastAsia="ru-RU"/>
        </w:rPr>
        <w:t xml:space="preserve">, </w:t>
      </w:r>
      <w:proofErr w:type="spellStart"/>
      <w:r w:rsidRPr="00857403">
        <w:rPr>
          <w:rFonts w:ascii="Times New Roman" w:eastAsia="Times New Roman" w:hAnsi="Times New Roman" w:cs="Times New Roman"/>
          <w:sz w:val="28"/>
          <w:szCs w:val="28"/>
          <w:lang w:eastAsia="ru-RU"/>
        </w:rPr>
        <w:t>Лениногорский</w:t>
      </w:r>
      <w:proofErr w:type="spellEnd"/>
      <w:r w:rsidRPr="00857403">
        <w:rPr>
          <w:rFonts w:ascii="Times New Roman" w:eastAsia="Times New Roman" w:hAnsi="Times New Roman" w:cs="Times New Roman"/>
          <w:sz w:val="28"/>
          <w:szCs w:val="28"/>
          <w:lang w:eastAsia="ru-RU"/>
        </w:rPr>
        <w:t xml:space="preserve">, </w:t>
      </w:r>
      <w:proofErr w:type="spellStart"/>
      <w:r w:rsidRPr="00857403">
        <w:rPr>
          <w:rFonts w:ascii="Times New Roman" w:eastAsia="Times New Roman" w:hAnsi="Times New Roman" w:cs="Times New Roman"/>
          <w:sz w:val="28"/>
          <w:szCs w:val="28"/>
          <w:lang w:eastAsia="ru-RU"/>
        </w:rPr>
        <w:t>Новошешминский</w:t>
      </w:r>
      <w:proofErr w:type="spellEnd"/>
      <w:r w:rsidRPr="00857403">
        <w:rPr>
          <w:rFonts w:ascii="Times New Roman" w:eastAsia="Times New Roman" w:hAnsi="Times New Roman" w:cs="Times New Roman"/>
          <w:sz w:val="28"/>
          <w:szCs w:val="28"/>
          <w:lang w:eastAsia="ru-RU"/>
        </w:rPr>
        <w:t xml:space="preserve">, </w:t>
      </w:r>
      <w:proofErr w:type="spellStart"/>
      <w:r w:rsidRPr="00857403">
        <w:rPr>
          <w:rFonts w:ascii="Times New Roman" w:eastAsia="Times New Roman" w:hAnsi="Times New Roman" w:cs="Times New Roman"/>
          <w:sz w:val="28"/>
          <w:szCs w:val="28"/>
          <w:lang w:eastAsia="ru-RU"/>
        </w:rPr>
        <w:t>Пестречинский</w:t>
      </w:r>
      <w:proofErr w:type="spellEnd"/>
      <w:proofErr w:type="gramEnd"/>
      <w:r w:rsidRPr="00857403">
        <w:rPr>
          <w:rFonts w:ascii="Times New Roman" w:eastAsia="Times New Roman" w:hAnsi="Times New Roman" w:cs="Times New Roman"/>
          <w:sz w:val="28"/>
          <w:szCs w:val="28"/>
          <w:lang w:eastAsia="ru-RU"/>
        </w:rPr>
        <w:t xml:space="preserve">, </w:t>
      </w:r>
      <w:proofErr w:type="gramStart"/>
      <w:r w:rsidRPr="00857403">
        <w:rPr>
          <w:rFonts w:ascii="Times New Roman" w:eastAsia="Times New Roman" w:hAnsi="Times New Roman" w:cs="Times New Roman"/>
          <w:sz w:val="28"/>
          <w:szCs w:val="28"/>
          <w:lang w:eastAsia="ru-RU"/>
        </w:rPr>
        <w:t>Рыбно-</w:t>
      </w:r>
      <w:proofErr w:type="spellStart"/>
      <w:r w:rsidRPr="00857403">
        <w:rPr>
          <w:rFonts w:ascii="Times New Roman" w:eastAsia="Times New Roman" w:hAnsi="Times New Roman" w:cs="Times New Roman"/>
          <w:sz w:val="28"/>
          <w:szCs w:val="28"/>
          <w:lang w:eastAsia="ru-RU"/>
        </w:rPr>
        <w:t>Слободский</w:t>
      </w:r>
      <w:proofErr w:type="spellEnd"/>
      <w:r w:rsidRPr="00857403">
        <w:rPr>
          <w:rFonts w:ascii="Times New Roman" w:eastAsia="Times New Roman" w:hAnsi="Times New Roman" w:cs="Times New Roman"/>
          <w:sz w:val="28"/>
          <w:szCs w:val="28"/>
          <w:lang w:eastAsia="ru-RU"/>
        </w:rPr>
        <w:t xml:space="preserve">, </w:t>
      </w:r>
      <w:proofErr w:type="spellStart"/>
      <w:r w:rsidRPr="00857403">
        <w:rPr>
          <w:rFonts w:ascii="Times New Roman" w:eastAsia="Times New Roman" w:hAnsi="Times New Roman" w:cs="Times New Roman"/>
          <w:sz w:val="28"/>
          <w:szCs w:val="28"/>
          <w:lang w:eastAsia="ru-RU"/>
        </w:rPr>
        <w:t>Черемшанский</w:t>
      </w:r>
      <w:proofErr w:type="spellEnd"/>
      <w:r w:rsidRPr="00857403">
        <w:rPr>
          <w:rFonts w:ascii="Times New Roman" w:eastAsia="Times New Roman" w:hAnsi="Times New Roman" w:cs="Times New Roman"/>
          <w:sz w:val="28"/>
          <w:szCs w:val="28"/>
          <w:lang w:eastAsia="ru-RU"/>
        </w:rPr>
        <w:t xml:space="preserve">, </w:t>
      </w:r>
      <w:proofErr w:type="spellStart"/>
      <w:r w:rsidRPr="00857403">
        <w:rPr>
          <w:rFonts w:ascii="Times New Roman" w:eastAsia="Times New Roman" w:hAnsi="Times New Roman" w:cs="Times New Roman"/>
          <w:sz w:val="28"/>
          <w:szCs w:val="28"/>
          <w:lang w:eastAsia="ru-RU"/>
        </w:rPr>
        <w:t>Чистопольский</w:t>
      </w:r>
      <w:proofErr w:type="spellEnd"/>
      <w:r w:rsidRPr="00857403">
        <w:rPr>
          <w:rFonts w:ascii="Times New Roman" w:eastAsia="Times New Roman" w:hAnsi="Times New Roman" w:cs="Times New Roman"/>
          <w:sz w:val="28"/>
          <w:szCs w:val="28"/>
          <w:lang w:eastAsia="ru-RU"/>
        </w:rPr>
        <w:t xml:space="preserve"> муниципальные районы);</w:t>
      </w:r>
      <w:proofErr w:type="gramEnd"/>
    </w:p>
    <w:p w:rsidR="006E39F5" w:rsidRPr="00857403" w:rsidRDefault="006E39F5" w:rsidP="006E39F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57403">
        <w:rPr>
          <w:rFonts w:ascii="Times New Roman" w:eastAsia="Times New Roman" w:hAnsi="Times New Roman" w:cs="Times New Roman"/>
          <w:sz w:val="28"/>
          <w:szCs w:val="28"/>
          <w:lang w:eastAsia="ru-RU"/>
        </w:rPr>
        <w:t xml:space="preserve">2) «Строительство автодороги от М-7 «Волга» </w:t>
      </w:r>
      <w:proofErr w:type="gramStart"/>
      <w:r w:rsidRPr="00857403">
        <w:rPr>
          <w:rFonts w:ascii="Times New Roman" w:eastAsia="Times New Roman" w:hAnsi="Times New Roman" w:cs="Times New Roman"/>
          <w:sz w:val="28"/>
          <w:szCs w:val="28"/>
          <w:lang w:eastAsia="ru-RU"/>
        </w:rPr>
        <w:t>км</w:t>
      </w:r>
      <w:proofErr w:type="gramEnd"/>
      <w:r w:rsidRPr="00857403">
        <w:rPr>
          <w:rFonts w:ascii="Times New Roman" w:eastAsia="Times New Roman" w:hAnsi="Times New Roman" w:cs="Times New Roman"/>
          <w:sz w:val="28"/>
          <w:szCs w:val="28"/>
          <w:lang w:eastAsia="ru-RU"/>
        </w:rPr>
        <w:t xml:space="preserve"> 970 в районе г. </w:t>
      </w:r>
      <w:proofErr w:type="spellStart"/>
      <w:r w:rsidRPr="00857403">
        <w:rPr>
          <w:rFonts w:ascii="Times New Roman" w:eastAsia="Times New Roman" w:hAnsi="Times New Roman" w:cs="Times New Roman"/>
          <w:sz w:val="28"/>
          <w:szCs w:val="28"/>
          <w:lang w:eastAsia="ru-RU"/>
        </w:rPr>
        <w:t>Мамадыш</w:t>
      </w:r>
      <w:proofErr w:type="spellEnd"/>
      <w:r w:rsidRPr="00857403">
        <w:rPr>
          <w:rFonts w:ascii="Times New Roman" w:eastAsia="Times New Roman" w:hAnsi="Times New Roman" w:cs="Times New Roman"/>
          <w:sz w:val="28"/>
          <w:szCs w:val="28"/>
          <w:lang w:eastAsia="ru-RU"/>
        </w:rPr>
        <w:t xml:space="preserve"> с мостовым переходом через р. Каму с обходом г. Нижнекамска и г. Набережные Челны с выходом на автодорогу М-7 «Волга» км 1066» </w:t>
      </w:r>
      <w:r w:rsidRPr="00857403">
        <w:rPr>
          <w:rFonts w:ascii="Times New Roman" w:eastAsia="Times New Roman" w:hAnsi="Times New Roman" w:cs="Times New Roman"/>
          <w:sz w:val="28"/>
          <w:szCs w:val="28"/>
          <w:lang w:eastAsia="ru-RU"/>
        </w:rPr>
        <w:lastRenderedPageBreak/>
        <w:t xml:space="preserve">(Министерство транспорта и дорожного хозяйства Республики Татарстан, </w:t>
      </w:r>
      <w:proofErr w:type="spellStart"/>
      <w:r w:rsidRPr="00857403">
        <w:rPr>
          <w:rFonts w:ascii="Times New Roman" w:eastAsia="Times New Roman" w:hAnsi="Times New Roman" w:cs="Times New Roman"/>
          <w:sz w:val="28"/>
          <w:szCs w:val="28"/>
          <w:lang w:eastAsia="ru-RU"/>
        </w:rPr>
        <w:t>Мамадышский</w:t>
      </w:r>
      <w:proofErr w:type="spellEnd"/>
      <w:r w:rsidRPr="00857403">
        <w:rPr>
          <w:rFonts w:ascii="Times New Roman" w:eastAsia="Times New Roman" w:hAnsi="Times New Roman" w:cs="Times New Roman"/>
          <w:sz w:val="28"/>
          <w:szCs w:val="28"/>
          <w:lang w:eastAsia="ru-RU"/>
        </w:rPr>
        <w:t xml:space="preserve">, Нижнекамский, </w:t>
      </w:r>
      <w:proofErr w:type="spellStart"/>
      <w:r w:rsidRPr="00857403">
        <w:rPr>
          <w:rFonts w:ascii="Times New Roman" w:eastAsia="Times New Roman" w:hAnsi="Times New Roman" w:cs="Times New Roman"/>
          <w:sz w:val="28"/>
          <w:szCs w:val="28"/>
          <w:lang w:eastAsia="ru-RU"/>
        </w:rPr>
        <w:t>Тукаевский</w:t>
      </w:r>
      <w:proofErr w:type="spellEnd"/>
      <w:r w:rsidRPr="00857403">
        <w:rPr>
          <w:rFonts w:ascii="Times New Roman" w:eastAsia="Times New Roman" w:hAnsi="Times New Roman" w:cs="Times New Roman"/>
          <w:sz w:val="28"/>
          <w:szCs w:val="28"/>
          <w:lang w:eastAsia="ru-RU"/>
        </w:rPr>
        <w:t xml:space="preserve"> муниципальные районы);</w:t>
      </w:r>
    </w:p>
    <w:p w:rsidR="006E39F5" w:rsidRPr="00857403" w:rsidRDefault="006E39F5" w:rsidP="006E39F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857403">
        <w:rPr>
          <w:rFonts w:ascii="Times New Roman" w:eastAsia="Times New Roman" w:hAnsi="Times New Roman" w:cs="Times New Roman"/>
          <w:sz w:val="28"/>
          <w:szCs w:val="28"/>
          <w:lang w:eastAsia="ru-RU"/>
        </w:rPr>
        <w:t>3) «Канатная дорога от «ГТРК «</w:t>
      </w:r>
      <w:proofErr w:type="spellStart"/>
      <w:r w:rsidRPr="00857403">
        <w:rPr>
          <w:rFonts w:ascii="Times New Roman" w:eastAsia="Times New Roman" w:hAnsi="Times New Roman" w:cs="Times New Roman"/>
          <w:sz w:val="28"/>
          <w:szCs w:val="28"/>
          <w:lang w:eastAsia="ru-RU"/>
        </w:rPr>
        <w:t>Корстон</w:t>
      </w:r>
      <w:proofErr w:type="spellEnd"/>
      <w:r w:rsidRPr="00857403">
        <w:rPr>
          <w:rFonts w:ascii="Times New Roman" w:eastAsia="Times New Roman" w:hAnsi="Times New Roman" w:cs="Times New Roman"/>
          <w:sz w:val="28"/>
          <w:szCs w:val="28"/>
          <w:lang w:eastAsia="ru-RU"/>
        </w:rPr>
        <w:t>» к стадиону «Казань-Арена» (ООО «Научно-проектное объединение «Гулливер», г. Казань);</w:t>
      </w:r>
      <w:proofErr w:type="gramEnd"/>
    </w:p>
    <w:p w:rsidR="006E39F5" w:rsidRPr="006E39F5" w:rsidRDefault="006E39F5" w:rsidP="006E39F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57403">
        <w:rPr>
          <w:rFonts w:ascii="Times New Roman" w:eastAsia="Times New Roman" w:hAnsi="Times New Roman" w:cs="Times New Roman"/>
          <w:sz w:val="28"/>
          <w:szCs w:val="28"/>
          <w:lang w:eastAsia="ru-RU"/>
        </w:rPr>
        <w:t xml:space="preserve">4) «Канатная дорога </w:t>
      </w:r>
      <w:proofErr w:type="gramStart"/>
      <w:r w:rsidRPr="00857403">
        <w:rPr>
          <w:rFonts w:ascii="Times New Roman" w:eastAsia="Times New Roman" w:hAnsi="Times New Roman" w:cs="Times New Roman"/>
          <w:sz w:val="28"/>
          <w:szCs w:val="28"/>
          <w:lang w:eastAsia="ru-RU"/>
        </w:rPr>
        <w:t>от</w:t>
      </w:r>
      <w:proofErr w:type="gramEnd"/>
      <w:r w:rsidRPr="00857403">
        <w:rPr>
          <w:rFonts w:ascii="Times New Roman" w:eastAsia="Times New Roman" w:hAnsi="Times New Roman" w:cs="Times New Roman"/>
          <w:sz w:val="28"/>
          <w:szCs w:val="28"/>
          <w:lang w:eastAsia="ru-RU"/>
        </w:rPr>
        <w:t xml:space="preserve"> </w:t>
      </w:r>
      <w:proofErr w:type="gramStart"/>
      <w:r w:rsidRPr="00857403">
        <w:rPr>
          <w:rFonts w:ascii="Times New Roman" w:eastAsia="Times New Roman" w:hAnsi="Times New Roman" w:cs="Times New Roman"/>
          <w:sz w:val="28"/>
          <w:szCs w:val="28"/>
          <w:lang w:eastAsia="ru-RU"/>
        </w:rPr>
        <w:t>с</w:t>
      </w:r>
      <w:proofErr w:type="gramEnd"/>
      <w:r w:rsidRPr="00857403">
        <w:rPr>
          <w:rFonts w:ascii="Times New Roman" w:eastAsia="Times New Roman" w:hAnsi="Times New Roman" w:cs="Times New Roman"/>
          <w:sz w:val="28"/>
          <w:szCs w:val="28"/>
          <w:lang w:eastAsia="ru-RU"/>
        </w:rPr>
        <w:t xml:space="preserve">. Верхний Услон до железнодорожного вокзала «Казань-1» (ООО «Научно-проектное объединение «Гулливер», </w:t>
      </w:r>
      <w:proofErr w:type="spellStart"/>
      <w:r w:rsidRPr="00857403">
        <w:rPr>
          <w:rFonts w:ascii="Times New Roman" w:eastAsia="Times New Roman" w:hAnsi="Times New Roman" w:cs="Times New Roman"/>
          <w:sz w:val="28"/>
          <w:szCs w:val="28"/>
          <w:lang w:eastAsia="ru-RU"/>
        </w:rPr>
        <w:t>Верхн</w:t>
      </w:r>
      <w:r w:rsidR="00C17BE3">
        <w:rPr>
          <w:rFonts w:ascii="Times New Roman" w:eastAsia="Times New Roman" w:hAnsi="Times New Roman" w:cs="Times New Roman"/>
          <w:sz w:val="28"/>
          <w:szCs w:val="28"/>
          <w:lang w:eastAsia="ru-RU"/>
        </w:rPr>
        <w:t>еуслонский</w:t>
      </w:r>
      <w:proofErr w:type="spellEnd"/>
      <w:r w:rsidR="00C17BE3">
        <w:rPr>
          <w:rFonts w:ascii="Times New Roman" w:eastAsia="Times New Roman" w:hAnsi="Times New Roman" w:cs="Times New Roman"/>
          <w:sz w:val="28"/>
          <w:szCs w:val="28"/>
          <w:lang w:eastAsia="ru-RU"/>
        </w:rPr>
        <w:t xml:space="preserve"> муниципальный район).</w:t>
      </w:r>
    </w:p>
    <w:p w:rsidR="00DB6F10" w:rsidRDefault="00D57C31" w:rsidP="00DB6F10">
      <w:pPr>
        <w:pStyle w:val="aa"/>
        <w:tabs>
          <w:tab w:val="left" w:pos="1134"/>
        </w:tabs>
        <w:autoSpaceDE w:val="0"/>
        <w:autoSpaceDN w:val="0"/>
        <w:adjustRightInd w:val="0"/>
        <w:spacing w:after="0" w:line="240" w:lineRule="auto"/>
        <w:ind w:left="709"/>
        <w:jc w:val="both"/>
        <w:rPr>
          <w:rFonts w:ascii="Times New Roman" w:eastAsia="Times New Roman" w:hAnsi="Times New Roman" w:cs="Times New Roman"/>
          <w:sz w:val="28"/>
          <w:szCs w:val="28"/>
          <w:lang w:eastAsia="ru-RU"/>
        </w:rPr>
      </w:pPr>
      <w:r w:rsidRPr="00985B0B">
        <w:rPr>
          <w:rFonts w:ascii="Times New Roman" w:eastAsia="Times New Roman" w:hAnsi="Times New Roman" w:cs="Times New Roman"/>
          <w:sz w:val="28"/>
          <w:szCs w:val="28"/>
          <w:lang w:eastAsia="ru-RU"/>
        </w:rPr>
        <w:t xml:space="preserve">6.1.14. </w:t>
      </w:r>
      <w:r w:rsidR="00DB6F10" w:rsidRPr="00985B0B">
        <w:rPr>
          <w:rFonts w:ascii="Times New Roman" w:eastAsia="Times New Roman" w:hAnsi="Times New Roman" w:cs="Times New Roman"/>
          <w:sz w:val="28"/>
          <w:szCs w:val="28"/>
          <w:lang w:eastAsia="ru-RU"/>
        </w:rPr>
        <w:t>Сбор и обработка сточных вод:</w:t>
      </w:r>
    </w:p>
    <w:p w:rsidR="00C939FE" w:rsidRPr="00B439C0" w:rsidRDefault="00C939FE" w:rsidP="00C939FE">
      <w:pPr>
        <w:pStyle w:val="aa"/>
        <w:numPr>
          <w:ilvl w:val="0"/>
          <w:numId w:val="2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439C0">
        <w:rPr>
          <w:rFonts w:ascii="Times New Roman" w:eastAsia="Times New Roman" w:hAnsi="Times New Roman" w:cs="Times New Roman"/>
          <w:sz w:val="28"/>
          <w:szCs w:val="28"/>
          <w:lang w:eastAsia="ru-RU"/>
        </w:rPr>
        <w:t>«Строительство завода по утилизации илового осадка сточных канализационных вод» (муниципальное унитарное предприятие г. Казани «Водоканал», г. Казань);</w:t>
      </w:r>
    </w:p>
    <w:p w:rsidR="00C939FE" w:rsidRPr="00B439C0" w:rsidRDefault="00C939FE" w:rsidP="00C939FE">
      <w:pPr>
        <w:pStyle w:val="aa"/>
        <w:numPr>
          <w:ilvl w:val="0"/>
          <w:numId w:val="2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B439C0">
        <w:rPr>
          <w:rFonts w:ascii="Times New Roman" w:eastAsia="Times New Roman" w:hAnsi="Times New Roman" w:cs="Times New Roman"/>
          <w:sz w:val="28"/>
          <w:szCs w:val="28"/>
          <w:lang w:eastAsia="ru-RU"/>
        </w:rPr>
        <w:t xml:space="preserve">«Строительство канализационной насосной станции «Заречная» с напорными коллекторами от канализационной насосной станции «Заречная» до очистных сооружений г. Казани» (муниципальное унитарное предприятие </w:t>
      </w:r>
      <w:r w:rsidRPr="00B439C0">
        <w:rPr>
          <w:rFonts w:ascii="Times New Roman" w:eastAsia="Times New Roman" w:hAnsi="Times New Roman" w:cs="Times New Roman"/>
          <w:sz w:val="28"/>
          <w:szCs w:val="28"/>
          <w:lang w:eastAsia="ru-RU"/>
        </w:rPr>
        <w:br/>
        <w:t>г. Казани «Водоканал», г. Казань);</w:t>
      </w:r>
      <w:proofErr w:type="gramEnd"/>
    </w:p>
    <w:p w:rsidR="00C939FE" w:rsidRPr="00B439C0" w:rsidRDefault="00C939FE" w:rsidP="00C939FE">
      <w:pPr>
        <w:pStyle w:val="aa"/>
        <w:numPr>
          <w:ilvl w:val="0"/>
          <w:numId w:val="2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439C0">
        <w:rPr>
          <w:rFonts w:ascii="Times New Roman" w:eastAsia="Times New Roman" w:hAnsi="Times New Roman" w:cs="Times New Roman"/>
          <w:sz w:val="28"/>
          <w:szCs w:val="28"/>
          <w:lang w:eastAsia="ru-RU"/>
        </w:rPr>
        <w:t>«Рекультивация иловых площадок биологических очистных сооружений канализации города Казани» (муниципальное унитарное предприятие г. Казани «Водоканал», г. Казань);</w:t>
      </w:r>
    </w:p>
    <w:p w:rsidR="007F6354" w:rsidRPr="00B439C0" w:rsidRDefault="007F6354" w:rsidP="007F6354">
      <w:pPr>
        <w:pStyle w:val="aa"/>
        <w:numPr>
          <w:ilvl w:val="0"/>
          <w:numId w:val="2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439C0">
        <w:rPr>
          <w:rFonts w:ascii="Times New Roman" w:eastAsia="Times New Roman" w:hAnsi="Times New Roman" w:cs="Times New Roman"/>
          <w:sz w:val="28"/>
          <w:szCs w:val="28"/>
          <w:lang w:eastAsia="ru-RU"/>
        </w:rPr>
        <w:t>«Реконструкция биологических очистных сооружений г. Казани» (муниципальное унитарное предприятие г. Казани «Водоканал», г. Казань);</w:t>
      </w:r>
    </w:p>
    <w:p w:rsidR="007F6354" w:rsidRPr="00B439C0" w:rsidRDefault="007F6354" w:rsidP="007F6354">
      <w:pPr>
        <w:pStyle w:val="aa"/>
        <w:numPr>
          <w:ilvl w:val="0"/>
          <w:numId w:val="2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439C0">
        <w:rPr>
          <w:rFonts w:ascii="Times New Roman" w:eastAsia="Times New Roman" w:hAnsi="Times New Roman" w:cs="Times New Roman"/>
          <w:sz w:val="28"/>
          <w:szCs w:val="28"/>
          <w:lang w:eastAsia="ru-RU"/>
        </w:rPr>
        <w:t xml:space="preserve"> «Реконструкция сооружений очистки питьевой воды Волжского водозабора» (муниципальное унитарное предприятие г. Казани «Водоканал», </w:t>
      </w:r>
      <w:r w:rsidRPr="00B439C0">
        <w:rPr>
          <w:rFonts w:ascii="Times New Roman" w:eastAsia="Times New Roman" w:hAnsi="Times New Roman" w:cs="Times New Roman"/>
          <w:sz w:val="28"/>
          <w:szCs w:val="28"/>
          <w:lang w:eastAsia="ru-RU"/>
        </w:rPr>
        <w:br/>
        <w:t>г. Казань);</w:t>
      </w:r>
    </w:p>
    <w:p w:rsidR="000C6AB8" w:rsidRPr="00B439C0" w:rsidRDefault="000C6AB8" w:rsidP="000C6AB8">
      <w:pPr>
        <w:pStyle w:val="aa"/>
        <w:numPr>
          <w:ilvl w:val="0"/>
          <w:numId w:val="20"/>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B439C0">
        <w:rPr>
          <w:rFonts w:ascii="Times New Roman" w:hAnsi="Times New Roman" w:cs="Times New Roman"/>
          <w:sz w:val="28"/>
          <w:szCs w:val="28"/>
        </w:rPr>
        <w:t>«Ремонт главного 07 канализационного коллектора в г. Набережные Челны» (ОАО «</w:t>
      </w:r>
      <w:proofErr w:type="spellStart"/>
      <w:r w:rsidRPr="00B439C0">
        <w:rPr>
          <w:rFonts w:ascii="Times New Roman" w:hAnsi="Times New Roman" w:cs="Times New Roman"/>
          <w:sz w:val="28"/>
          <w:szCs w:val="28"/>
        </w:rPr>
        <w:t>ЧелныВодоканал</w:t>
      </w:r>
      <w:proofErr w:type="spellEnd"/>
      <w:r w:rsidRPr="00B439C0">
        <w:rPr>
          <w:rFonts w:ascii="Times New Roman" w:hAnsi="Times New Roman" w:cs="Times New Roman"/>
          <w:sz w:val="28"/>
          <w:szCs w:val="28"/>
        </w:rPr>
        <w:t>», г. Набережные Челны);</w:t>
      </w:r>
    </w:p>
    <w:p w:rsidR="00FE480F" w:rsidRPr="00985B0B" w:rsidRDefault="00FE480F" w:rsidP="00FE480F">
      <w:pPr>
        <w:pStyle w:val="aa"/>
        <w:numPr>
          <w:ilvl w:val="0"/>
          <w:numId w:val="20"/>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985B0B">
        <w:rPr>
          <w:rFonts w:ascii="Times New Roman" w:hAnsi="Times New Roman" w:cs="Times New Roman"/>
          <w:sz w:val="28"/>
          <w:szCs w:val="28"/>
        </w:rPr>
        <w:t>«Реконструкция системы оборотного водоснабжения и компрессорного оборудования» (ООО «</w:t>
      </w:r>
      <w:proofErr w:type="spellStart"/>
      <w:r w:rsidRPr="00985B0B">
        <w:rPr>
          <w:rFonts w:ascii="Times New Roman" w:hAnsi="Times New Roman" w:cs="Times New Roman"/>
          <w:sz w:val="28"/>
          <w:szCs w:val="28"/>
        </w:rPr>
        <w:t>мефро</w:t>
      </w:r>
      <w:proofErr w:type="spellEnd"/>
      <w:r w:rsidRPr="00985B0B">
        <w:rPr>
          <w:rFonts w:ascii="Times New Roman" w:hAnsi="Times New Roman" w:cs="Times New Roman"/>
          <w:sz w:val="28"/>
          <w:szCs w:val="28"/>
        </w:rPr>
        <w:t xml:space="preserve"> </w:t>
      </w:r>
      <w:proofErr w:type="spellStart"/>
      <w:r w:rsidRPr="00985B0B">
        <w:rPr>
          <w:rFonts w:ascii="Times New Roman" w:hAnsi="Times New Roman" w:cs="Times New Roman"/>
          <w:sz w:val="28"/>
          <w:szCs w:val="28"/>
        </w:rPr>
        <w:t>уилз</w:t>
      </w:r>
      <w:proofErr w:type="spellEnd"/>
      <w:r w:rsidRPr="00985B0B">
        <w:rPr>
          <w:rFonts w:ascii="Times New Roman" w:hAnsi="Times New Roman" w:cs="Times New Roman"/>
          <w:sz w:val="28"/>
          <w:szCs w:val="28"/>
        </w:rPr>
        <w:t xml:space="preserve"> </w:t>
      </w:r>
      <w:proofErr w:type="spellStart"/>
      <w:r w:rsidRPr="00985B0B">
        <w:rPr>
          <w:rFonts w:ascii="Times New Roman" w:hAnsi="Times New Roman" w:cs="Times New Roman"/>
          <w:sz w:val="28"/>
          <w:szCs w:val="28"/>
        </w:rPr>
        <w:t>Ру</w:t>
      </w:r>
      <w:r w:rsidR="00D57C31" w:rsidRPr="00985B0B">
        <w:rPr>
          <w:rFonts w:ascii="Times New Roman" w:hAnsi="Times New Roman" w:cs="Times New Roman"/>
          <w:sz w:val="28"/>
          <w:szCs w:val="28"/>
        </w:rPr>
        <w:t>ссиа</w:t>
      </w:r>
      <w:proofErr w:type="spellEnd"/>
      <w:r w:rsidR="00D57C31" w:rsidRPr="00985B0B">
        <w:rPr>
          <w:rFonts w:ascii="Times New Roman" w:hAnsi="Times New Roman" w:cs="Times New Roman"/>
          <w:sz w:val="28"/>
          <w:szCs w:val="28"/>
        </w:rPr>
        <w:t xml:space="preserve"> Завод Заинск», </w:t>
      </w:r>
      <w:r w:rsidR="00D57C31" w:rsidRPr="00985B0B">
        <w:rPr>
          <w:rFonts w:ascii="Times New Roman" w:hAnsi="Times New Roman" w:cs="Times New Roman"/>
          <w:sz w:val="28"/>
          <w:szCs w:val="28"/>
        </w:rPr>
        <w:br/>
        <w:t>г. Заинск).</w:t>
      </w:r>
    </w:p>
    <w:p w:rsidR="003A513C" w:rsidRDefault="003A513C" w:rsidP="003A513C">
      <w:pPr>
        <w:autoSpaceDE w:val="0"/>
        <w:autoSpaceDN w:val="0"/>
        <w:adjustRightInd w:val="0"/>
        <w:spacing w:after="0" w:line="240" w:lineRule="auto"/>
        <w:ind w:firstLine="708"/>
        <w:rPr>
          <w:rFonts w:ascii="Times New Roman" w:hAnsi="Times New Roman" w:cs="Times New Roman"/>
          <w:sz w:val="28"/>
          <w:szCs w:val="28"/>
        </w:rPr>
      </w:pPr>
      <w:r w:rsidRPr="00985B0B">
        <w:rPr>
          <w:rFonts w:ascii="Times New Roman" w:hAnsi="Times New Roman" w:cs="Times New Roman"/>
          <w:sz w:val="28"/>
          <w:szCs w:val="28"/>
        </w:rPr>
        <w:t>6.1.15. Сбор, обработка и утилизация отходов:</w:t>
      </w:r>
    </w:p>
    <w:p w:rsidR="003A513C" w:rsidRPr="003A513C" w:rsidRDefault="003A513C" w:rsidP="00C118CC">
      <w:pPr>
        <w:pStyle w:val="aa"/>
        <w:numPr>
          <w:ilvl w:val="0"/>
          <w:numId w:val="39"/>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3A513C">
        <w:rPr>
          <w:rFonts w:ascii="Times New Roman" w:eastAsia="Times New Roman" w:hAnsi="Times New Roman" w:cs="Times New Roman"/>
          <w:sz w:val="28"/>
          <w:szCs w:val="28"/>
          <w:lang w:eastAsia="ru-RU"/>
        </w:rPr>
        <w:t xml:space="preserve">«Инвестиционный проект по управлению и переработке отходов производства и потребления в </w:t>
      </w:r>
      <w:proofErr w:type="spellStart"/>
      <w:r w:rsidRPr="003A513C">
        <w:rPr>
          <w:rFonts w:ascii="Times New Roman" w:eastAsia="Times New Roman" w:hAnsi="Times New Roman" w:cs="Times New Roman"/>
          <w:sz w:val="28"/>
          <w:szCs w:val="28"/>
          <w:lang w:eastAsia="ru-RU"/>
        </w:rPr>
        <w:t>Закамско-Прикамской</w:t>
      </w:r>
      <w:proofErr w:type="spellEnd"/>
      <w:r w:rsidRPr="003A513C">
        <w:rPr>
          <w:rFonts w:ascii="Times New Roman" w:eastAsia="Times New Roman" w:hAnsi="Times New Roman" w:cs="Times New Roman"/>
          <w:sz w:val="28"/>
          <w:szCs w:val="28"/>
          <w:lang w:eastAsia="ru-RU"/>
        </w:rPr>
        <w:t xml:space="preserve"> зоне Республики Татарстан» (ООО «Поволжская экологическая компания», г. Набережные Челны, </w:t>
      </w:r>
      <w:proofErr w:type="spellStart"/>
      <w:r w:rsidRPr="003A513C">
        <w:rPr>
          <w:rFonts w:ascii="Times New Roman" w:eastAsia="Times New Roman" w:hAnsi="Times New Roman" w:cs="Times New Roman"/>
          <w:sz w:val="28"/>
          <w:szCs w:val="28"/>
          <w:lang w:eastAsia="ru-RU"/>
        </w:rPr>
        <w:t>Агрызский</w:t>
      </w:r>
      <w:proofErr w:type="spellEnd"/>
      <w:r w:rsidRPr="003A513C">
        <w:rPr>
          <w:rFonts w:ascii="Times New Roman" w:eastAsia="Times New Roman" w:hAnsi="Times New Roman" w:cs="Times New Roman"/>
          <w:sz w:val="28"/>
          <w:szCs w:val="28"/>
          <w:lang w:eastAsia="ru-RU"/>
        </w:rPr>
        <w:t xml:space="preserve">, </w:t>
      </w:r>
      <w:proofErr w:type="spellStart"/>
      <w:r w:rsidRPr="003A513C">
        <w:rPr>
          <w:rFonts w:ascii="Times New Roman" w:eastAsia="Times New Roman" w:hAnsi="Times New Roman" w:cs="Times New Roman"/>
          <w:sz w:val="28"/>
          <w:szCs w:val="28"/>
          <w:lang w:eastAsia="ru-RU"/>
        </w:rPr>
        <w:t>Актанышский</w:t>
      </w:r>
      <w:proofErr w:type="spellEnd"/>
      <w:r w:rsidRPr="003A513C">
        <w:rPr>
          <w:rFonts w:ascii="Times New Roman" w:eastAsia="Times New Roman" w:hAnsi="Times New Roman" w:cs="Times New Roman"/>
          <w:sz w:val="28"/>
          <w:szCs w:val="28"/>
          <w:lang w:eastAsia="ru-RU"/>
        </w:rPr>
        <w:t xml:space="preserve">, </w:t>
      </w:r>
      <w:proofErr w:type="spellStart"/>
      <w:r w:rsidRPr="003A513C">
        <w:rPr>
          <w:rFonts w:ascii="Times New Roman" w:eastAsia="Times New Roman" w:hAnsi="Times New Roman" w:cs="Times New Roman"/>
          <w:sz w:val="28"/>
          <w:szCs w:val="28"/>
          <w:lang w:eastAsia="ru-RU"/>
        </w:rPr>
        <w:t>Елабужский</w:t>
      </w:r>
      <w:proofErr w:type="spellEnd"/>
      <w:r w:rsidRPr="003A513C">
        <w:rPr>
          <w:rFonts w:ascii="Times New Roman" w:eastAsia="Times New Roman" w:hAnsi="Times New Roman" w:cs="Times New Roman"/>
          <w:sz w:val="28"/>
          <w:szCs w:val="28"/>
          <w:lang w:eastAsia="ru-RU"/>
        </w:rPr>
        <w:t xml:space="preserve">, </w:t>
      </w:r>
      <w:proofErr w:type="spellStart"/>
      <w:r w:rsidRPr="003A513C">
        <w:rPr>
          <w:rFonts w:ascii="Times New Roman" w:eastAsia="Times New Roman" w:hAnsi="Times New Roman" w:cs="Times New Roman"/>
          <w:sz w:val="28"/>
          <w:szCs w:val="28"/>
          <w:lang w:eastAsia="ru-RU"/>
        </w:rPr>
        <w:t>Заинский</w:t>
      </w:r>
      <w:proofErr w:type="spellEnd"/>
      <w:r w:rsidRPr="003A513C">
        <w:rPr>
          <w:rFonts w:ascii="Times New Roman" w:eastAsia="Times New Roman" w:hAnsi="Times New Roman" w:cs="Times New Roman"/>
          <w:sz w:val="28"/>
          <w:szCs w:val="28"/>
          <w:lang w:eastAsia="ru-RU"/>
        </w:rPr>
        <w:t xml:space="preserve">, </w:t>
      </w:r>
      <w:proofErr w:type="spellStart"/>
      <w:r w:rsidRPr="003A513C">
        <w:rPr>
          <w:rFonts w:ascii="Times New Roman" w:eastAsia="Times New Roman" w:hAnsi="Times New Roman" w:cs="Times New Roman"/>
          <w:sz w:val="28"/>
          <w:szCs w:val="28"/>
          <w:lang w:eastAsia="ru-RU"/>
        </w:rPr>
        <w:t>Мамадышский</w:t>
      </w:r>
      <w:proofErr w:type="spellEnd"/>
      <w:r w:rsidRPr="003A513C">
        <w:rPr>
          <w:rFonts w:ascii="Times New Roman" w:eastAsia="Times New Roman" w:hAnsi="Times New Roman" w:cs="Times New Roman"/>
          <w:sz w:val="28"/>
          <w:szCs w:val="28"/>
          <w:lang w:eastAsia="ru-RU"/>
        </w:rPr>
        <w:t xml:space="preserve">, Менделеевский, </w:t>
      </w:r>
      <w:proofErr w:type="spellStart"/>
      <w:r w:rsidRPr="003A513C">
        <w:rPr>
          <w:rFonts w:ascii="Times New Roman" w:eastAsia="Times New Roman" w:hAnsi="Times New Roman" w:cs="Times New Roman"/>
          <w:sz w:val="28"/>
          <w:szCs w:val="28"/>
          <w:lang w:eastAsia="ru-RU"/>
        </w:rPr>
        <w:t>Мензелинский</w:t>
      </w:r>
      <w:proofErr w:type="spellEnd"/>
      <w:r w:rsidRPr="003A513C">
        <w:rPr>
          <w:rFonts w:ascii="Times New Roman" w:eastAsia="Times New Roman" w:hAnsi="Times New Roman" w:cs="Times New Roman"/>
          <w:sz w:val="28"/>
          <w:szCs w:val="28"/>
          <w:lang w:eastAsia="ru-RU"/>
        </w:rPr>
        <w:t xml:space="preserve">, </w:t>
      </w:r>
      <w:proofErr w:type="spellStart"/>
      <w:r w:rsidRPr="003A513C">
        <w:rPr>
          <w:rFonts w:ascii="Times New Roman" w:eastAsia="Times New Roman" w:hAnsi="Times New Roman" w:cs="Times New Roman"/>
          <w:sz w:val="28"/>
          <w:szCs w:val="28"/>
          <w:lang w:eastAsia="ru-RU"/>
        </w:rPr>
        <w:t>Муслюмовский</w:t>
      </w:r>
      <w:proofErr w:type="spellEnd"/>
      <w:r w:rsidRPr="003A513C">
        <w:rPr>
          <w:rFonts w:ascii="Times New Roman" w:eastAsia="Times New Roman" w:hAnsi="Times New Roman" w:cs="Times New Roman"/>
          <w:sz w:val="28"/>
          <w:szCs w:val="28"/>
          <w:lang w:eastAsia="ru-RU"/>
        </w:rPr>
        <w:t xml:space="preserve">, Нижнекамский, </w:t>
      </w:r>
      <w:proofErr w:type="spellStart"/>
      <w:r w:rsidRPr="003A513C">
        <w:rPr>
          <w:rFonts w:ascii="Times New Roman" w:eastAsia="Times New Roman" w:hAnsi="Times New Roman" w:cs="Times New Roman"/>
          <w:sz w:val="28"/>
          <w:szCs w:val="28"/>
          <w:lang w:eastAsia="ru-RU"/>
        </w:rPr>
        <w:t>Сармановский</w:t>
      </w:r>
      <w:proofErr w:type="spellEnd"/>
      <w:r w:rsidRPr="003A513C">
        <w:rPr>
          <w:rFonts w:ascii="Times New Roman" w:eastAsia="Times New Roman" w:hAnsi="Times New Roman" w:cs="Times New Roman"/>
          <w:sz w:val="28"/>
          <w:szCs w:val="28"/>
          <w:lang w:eastAsia="ru-RU"/>
        </w:rPr>
        <w:t xml:space="preserve">, </w:t>
      </w:r>
      <w:proofErr w:type="spellStart"/>
      <w:r w:rsidRPr="003A513C">
        <w:rPr>
          <w:rFonts w:ascii="Times New Roman" w:eastAsia="Times New Roman" w:hAnsi="Times New Roman" w:cs="Times New Roman"/>
          <w:sz w:val="28"/>
          <w:szCs w:val="28"/>
          <w:lang w:eastAsia="ru-RU"/>
        </w:rPr>
        <w:t>Тукаевский</w:t>
      </w:r>
      <w:proofErr w:type="spellEnd"/>
      <w:r w:rsidRPr="003A513C">
        <w:rPr>
          <w:rFonts w:ascii="Times New Roman" w:eastAsia="Times New Roman" w:hAnsi="Times New Roman" w:cs="Times New Roman"/>
          <w:sz w:val="28"/>
          <w:szCs w:val="28"/>
          <w:lang w:eastAsia="ru-RU"/>
        </w:rPr>
        <w:t xml:space="preserve"> муниципальные районы);</w:t>
      </w:r>
    </w:p>
    <w:p w:rsidR="003A513C" w:rsidRPr="00985B0B" w:rsidRDefault="003A513C" w:rsidP="00C118CC">
      <w:pPr>
        <w:pStyle w:val="aa"/>
        <w:numPr>
          <w:ilvl w:val="0"/>
          <w:numId w:val="39"/>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85B0B">
        <w:rPr>
          <w:rFonts w:ascii="Times New Roman" w:eastAsia="Times New Roman" w:hAnsi="Times New Roman" w:cs="Times New Roman"/>
          <w:sz w:val="28"/>
          <w:szCs w:val="28"/>
          <w:lang w:eastAsia="ru-RU"/>
        </w:rPr>
        <w:t xml:space="preserve">«Строительство завода по термическому обезвреживанию твердых коммунальных отходов» (ООО «АГК-2», </w:t>
      </w:r>
      <w:proofErr w:type="spellStart"/>
      <w:r w:rsidRPr="00985B0B">
        <w:rPr>
          <w:rFonts w:ascii="Times New Roman" w:eastAsia="Times New Roman" w:hAnsi="Times New Roman" w:cs="Times New Roman"/>
          <w:sz w:val="28"/>
          <w:szCs w:val="28"/>
          <w:lang w:eastAsia="ru-RU"/>
        </w:rPr>
        <w:t>Зеленодольский</w:t>
      </w:r>
      <w:proofErr w:type="spellEnd"/>
      <w:r w:rsidRPr="00985B0B">
        <w:rPr>
          <w:rFonts w:ascii="Times New Roman" w:eastAsia="Times New Roman" w:hAnsi="Times New Roman" w:cs="Times New Roman"/>
          <w:sz w:val="28"/>
          <w:szCs w:val="28"/>
          <w:lang w:eastAsia="ru-RU"/>
        </w:rPr>
        <w:t xml:space="preserve"> муниципальный район);</w:t>
      </w:r>
    </w:p>
    <w:p w:rsidR="003A513C" w:rsidRPr="00985B0B" w:rsidRDefault="003A513C" w:rsidP="00C118CC">
      <w:pPr>
        <w:pStyle w:val="aa"/>
        <w:numPr>
          <w:ilvl w:val="0"/>
          <w:numId w:val="39"/>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85B0B">
        <w:rPr>
          <w:rFonts w:ascii="Times New Roman" w:eastAsia="Times New Roman" w:hAnsi="Times New Roman" w:cs="Times New Roman"/>
          <w:sz w:val="28"/>
          <w:szCs w:val="28"/>
          <w:lang w:eastAsia="ru-RU"/>
        </w:rPr>
        <w:t xml:space="preserve">«Строительство второй очереди полигона утилизации твердых бытовых отходов «Восточный» по улице </w:t>
      </w:r>
      <w:proofErr w:type="spellStart"/>
      <w:r w:rsidRPr="00985B0B">
        <w:rPr>
          <w:rFonts w:ascii="Times New Roman" w:eastAsia="Times New Roman" w:hAnsi="Times New Roman" w:cs="Times New Roman"/>
          <w:sz w:val="28"/>
          <w:szCs w:val="28"/>
          <w:lang w:eastAsia="ru-RU"/>
        </w:rPr>
        <w:t>Мамадышский</w:t>
      </w:r>
      <w:proofErr w:type="spellEnd"/>
      <w:r w:rsidRPr="00985B0B">
        <w:rPr>
          <w:rFonts w:ascii="Times New Roman" w:eastAsia="Times New Roman" w:hAnsi="Times New Roman" w:cs="Times New Roman"/>
          <w:sz w:val="28"/>
          <w:szCs w:val="28"/>
          <w:lang w:eastAsia="ru-RU"/>
        </w:rPr>
        <w:t xml:space="preserve"> тракт на 2018–2021 годы» (ООО «Управляющая компания «Предприятие жилищно-коммунального хозяйства», г. Казань).</w:t>
      </w:r>
    </w:p>
    <w:p w:rsidR="003A513C" w:rsidRDefault="003A513C" w:rsidP="003A513C">
      <w:pPr>
        <w:pStyle w:val="aa"/>
        <w:tabs>
          <w:tab w:val="left" w:pos="1134"/>
        </w:tabs>
        <w:autoSpaceDE w:val="0"/>
        <w:autoSpaceDN w:val="0"/>
        <w:adjustRightInd w:val="0"/>
        <w:spacing w:after="0" w:line="240" w:lineRule="auto"/>
        <w:ind w:left="709"/>
        <w:jc w:val="both"/>
        <w:rPr>
          <w:rFonts w:ascii="Times New Roman" w:hAnsi="Times New Roman" w:cs="Times New Roman"/>
          <w:color w:val="FF0000"/>
          <w:sz w:val="28"/>
          <w:szCs w:val="28"/>
          <w:highlight w:val="cyan"/>
        </w:rPr>
      </w:pPr>
    </w:p>
    <w:p w:rsidR="001E7C83" w:rsidRDefault="00D57C31" w:rsidP="001E7C83">
      <w:pPr>
        <w:pStyle w:val="aa"/>
        <w:tabs>
          <w:tab w:val="left" w:pos="1134"/>
        </w:tabs>
        <w:autoSpaceDE w:val="0"/>
        <w:autoSpaceDN w:val="0"/>
        <w:adjustRightInd w:val="0"/>
        <w:spacing w:after="0" w:line="240" w:lineRule="auto"/>
        <w:ind w:left="709"/>
        <w:jc w:val="both"/>
        <w:rPr>
          <w:rFonts w:ascii="Times New Roman" w:eastAsia="Times New Roman" w:hAnsi="Times New Roman" w:cs="Times New Roman"/>
          <w:sz w:val="28"/>
          <w:szCs w:val="28"/>
          <w:lang w:eastAsia="ru-RU"/>
        </w:rPr>
      </w:pPr>
      <w:r w:rsidRPr="00985B0B">
        <w:rPr>
          <w:rFonts w:ascii="Times New Roman" w:eastAsia="Times New Roman" w:hAnsi="Times New Roman" w:cs="Times New Roman"/>
          <w:sz w:val="28"/>
          <w:szCs w:val="28"/>
          <w:lang w:eastAsia="ru-RU"/>
        </w:rPr>
        <w:t>6.1.1</w:t>
      </w:r>
      <w:r w:rsidR="003A513C" w:rsidRPr="00985B0B">
        <w:rPr>
          <w:rFonts w:ascii="Times New Roman" w:eastAsia="Times New Roman" w:hAnsi="Times New Roman" w:cs="Times New Roman"/>
          <w:sz w:val="28"/>
          <w:szCs w:val="28"/>
          <w:lang w:eastAsia="ru-RU"/>
        </w:rPr>
        <w:t>6</w:t>
      </w:r>
      <w:r w:rsidRPr="00985B0B">
        <w:rPr>
          <w:rFonts w:ascii="Times New Roman" w:eastAsia="Times New Roman" w:hAnsi="Times New Roman" w:cs="Times New Roman"/>
          <w:sz w:val="28"/>
          <w:szCs w:val="28"/>
          <w:lang w:eastAsia="ru-RU"/>
        </w:rPr>
        <w:t xml:space="preserve">. </w:t>
      </w:r>
      <w:r w:rsidR="001E7C83" w:rsidRPr="00985B0B">
        <w:rPr>
          <w:rFonts w:ascii="Times New Roman" w:eastAsia="Times New Roman" w:hAnsi="Times New Roman" w:cs="Times New Roman"/>
          <w:sz w:val="28"/>
          <w:szCs w:val="28"/>
          <w:lang w:eastAsia="ru-RU"/>
        </w:rPr>
        <w:t>Деятельность в области здравоохранения:</w:t>
      </w:r>
    </w:p>
    <w:p w:rsidR="001E7C83" w:rsidRPr="001E7C83" w:rsidRDefault="001E7C83" w:rsidP="001E7C83">
      <w:pPr>
        <w:pStyle w:val="aa"/>
        <w:numPr>
          <w:ilvl w:val="0"/>
          <w:numId w:val="3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E7C83">
        <w:rPr>
          <w:rFonts w:ascii="Times New Roman" w:eastAsia="Times New Roman" w:hAnsi="Times New Roman" w:cs="Times New Roman"/>
          <w:sz w:val="28"/>
          <w:szCs w:val="28"/>
          <w:lang w:eastAsia="ru-RU"/>
        </w:rPr>
        <w:t>«Строительство реабилитационного центра на территории государственного автономного учреждения здравоохранения «Детская республиканская клиническая больница Министерства здравоохранения Республики Татарстан» (государственное автономное учреждение здравоохранения «Детская республиканская клиническая больница Министерства здравоохранения Республики Татарстан», г. Казань);</w:t>
      </w:r>
    </w:p>
    <w:p w:rsidR="001E7C83" w:rsidRPr="001E7C83" w:rsidRDefault="001E7C83" w:rsidP="001E7C83">
      <w:pPr>
        <w:pStyle w:val="aa"/>
        <w:numPr>
          <w:ilvl w:val="0"/>
          <w:numId w:val="3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E7C83">
        <w:rPr>
          <w:rFonts w:ascii="Times New Roman" w:eastAsia="Times New Roman" w:hAnsi="Times New Roman" w:cs="Times New Roman"/>
          <w:sz w:val="28"/>
          <w:szCs w:val="28"/>
          <w:lang w:eastAsia="ru-RU"/>
        </w:rPr>
        <w:t xml:space="preserve">«Создание Центра </w:t>
      </w:r>
      <w:proofErr w:type="spellStart"/>
      <w:r w:rsidRPr="001E7C83">
        <w:rPr>
          <w:rFonts w:ascii="Times New Roman" w:eastAsia="Times New Roman" w:hAnsi="Times New Roman" w:cs="Times New Roman"/>
          <w:sz w:val="28"/>
          <w:szCs w:val="28"/>
          <w:lang w:eastAsia="ru-RU"/>
        </w:rPr>
        <w:t>Томотерапии</w:t>
      </w:r>
      <w:proofErr w:type="spellEnd"/>
      <w:r w:rsidRPr="001E7C83">
        <w:rPr>
          <w:rFonts w:ascii="Times New Roman" w:eastAsia="Times New Roman" w:hAnsi="Times New Roman" w:cs="Times New Roman"/>
          <w:sz w:val="28"/>
          <w:szCs w:val="28"/>
          <w:lang w:eastAsia="ru-RU"/>
        </w:rPr>
        <w:t xml:space="preserve"> на базе государственного автономного учреждения здравоохранения «Республиканский клинический онкологический диспансер Министерства здравоохранения Республики Татарстан» путем заключения концессионного соглашения между Министерством земельных и имущественных отношений Республики Татарстан </w:t>
      </w:r>
      <w:proofErr w:type="gramStart"/>
      <w:r w:rsidRPr="001E7C83">
        <w:rPr>
          <w:rFonts w:ascii="Times New Roman" w:eastAsia="Times New Roman" w:hAnsi="Times New Roman" w:cs="Times New Roman"/>
          <w:sz w:val="28"/>
          <w:szCs w:val="28"/>
          <w:lang w:eastAsia="ru-RU"/>
        </w:rPr>
        <w:t>и ООО</w:t>
      </w:r>
      <w:proofErr w:type="gramEnd"/>
      <w:r w:rsidRPr="001E7C83">
        <w:rPr>
          <w:rFonts w:ascii="Times New Roman" w:eastAsia="Times New Roman" w:hAnsi="Times New Roman" w:cs="Times New Roman"/>
          <w:sz w:val="28"/>
          <w:szCs w:val="28"/>
          <w:lang w:eastAsia="ru-RU"/>
        </w:rPr>
        <w:t xml:space="preserve"> Приволжский центр </w:t>
      </w:r>
      <w:proofErr w:type="spellStart"/>
      <w:r w:rsidRPr="001E7C83">
        <w:rPr>
          <w:rFonts w:ascii="Times New Roman" w:eastAsia="Times New Roman" w:hAnsi="Times New Roman" w:cs="Times New Roman"/>
          <w:sz w:val="28"/>
          <w:szCs w:val="28"/>
          <w:lang w:eastAsia="ru-RU"/>
        </w:rPr>
        <w:t>Томотерапии</w:t>
      </w:r>
      <w:proofErr w:type="spellEnd"/>
      <w:r w:rsidRPr="001E7C83">
        <w:rPr>
          <w:rFonts w:ascii="Times New Roman" w:eastAsia="Times New Roman" w:hAnsi="Times New Roman" w:cs="Times New Roman"/>
          <w:sz w:val="28"/>
          <w:szCs w:val="28"/>
          <w:lang w:eastAsia="ru-RU"/>
        </w:rPr>
        <w:t xml:space="preserve"> «</w:t>
      </w:r>
      <w:proofErr w:type="spellStart"/>
      <w:r w:rsidRPr="001E7C83">
        <w:rPr>
          <w:rFonts w:ascii="Times New Roman" w:eastAsia="Times New Roman" w:hAnsi="Times New Roman" w:cs="Times New Roman"/>
          <w:sz w:val="28"/>
          <w:szCs w:val="28"/>
          <w:lang w:eastAsia="ru-RU"/>
        </w:rPr>
        <w:t>Сакнур</w:t>
      </w:r>
      <w:proofErr w:type="spellEnd"/>
      <w:r w:rsidRPr="001E7C83">
        <w:rPr>
          <w:rFonts w:ascii="Times New Roman" w:eastAsia="Times New Roman" w:hAnsi="Times New Roman" w:cs="Times New Roman"/>
          <w:sz w:val="28"/>
          <w:szCs w:val="28"/>
          <w:lang w:eastAsia="ru-RU"/>
        </w:rPr>
        <w:t xml:space="preserve">» (ООО Приволжский центр </w:t>
      </w:r>
      <w:proofErr w:type="spellStart"/>
      <w:r w:rsidRPr="001E7C83">
        <w:rPr>
          <w:rFonts w:ascii="Times New Roman" w:eastAsia="Times New Roman" w:hAnsi="Times New Roman" w:cs="Times New Roman"/>
          <w:sz w:val="28"/>
          <w:szCs w:val="28"/>
          <w:lang w:eastAsia="ru-RU"/>
        </w:rPr>
        <w:t>Томотерапии</w:t>
      </w:r>
      <w:proofErr w:type="spellEnd"/>
      <w:r w:rsidRPr="001E7C83">
        <w:rPr>
          <w:rFonts w:ascii="Times New Roman" w:eastAsia="Times New Roman" w:hAnsi="Times New Roman" w:cs="Times New Roman"/>
          <w:sz w:val="28"/>
          <w:szCs w:val="28"/>
          <w:lang w:eastAsia="ru-RU"/>
        </w:rPr>
        <w:t xml:space="preserve"> «</w:t>
      </w:r>
      <w:proofErr w:type="spellStart"/>
      <w:r w:rsidRPr="001E7C83">
        <w:rPr>
          <w:rFonts w:ascii="Times New Roman" w:eastAsia="Times New Roman" w:hAnsi="Times New Roman" w:cs="Times New Roman"/>
          <w:sz w:val="28"/>
          <w:szCs w:val="28"/>
          <w:lang w:eastAsia="ru-RU"/>
        </w:rPr>
        <w:t>Сакнур</w:t>
      </w:r>
      <w:proofErr w:type="spellEnd"/>
      <w:r w:rsidRPr="001E7C83">
        <w:rPr>
          <w:rFonts w:ascii="Times New Roman" w:eastAsia="Times New Roman" w:hAnsi="Times New Roman" w:cs="Times New Roman"/>
          <w:sz w:val="28"/>
          <w:szCs w:val="28"/>
          <w:lang w:eastAsia="ru-RU"/>
        </w:rPr>
        <w:t>», г. Казань);</w:t>
      </w:r>
    </w:p>
    <w:p w:rsidR="001E7C83" w:rsidRPr="001E7C83" w:rsidRDefault="001E7C83" w:rsidP="001E7C83">
      <w:pPr>
        <w:pStyle w:val="aa"/>
        <w:numPr>
          <w:ilvl w:val="0"/>
          <w:numId w:val="3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E7C83">
        <w:rPr>
          <w:rFonts w:ascii="Times New Roman" w:eastAsia="Times New Roman" w:hAnsi="Times New Roman" w:cs="Times New Roman"/>
          <w:sz w:val="28"/>
          <w:szCs w:val="28"/>
          <w:lang w:eastAsia="ru-RU"/>
        </w:rPr>
        <w:t xml:space="preserve">«Строительство Клинического госпиталя площадью 20 </w:t>
      </w:r>
      <w:proofErr w:type="spellStart"/>
      <w:r w:rsidRPr="001E7C83">
        <w:rPr>
          <w:rFonts w:ascii="Times New Roman" w:eastAsia="Times New Roman" w:hAnsi="Times New Roman" w:cs="Times New Roman"/>
          <w:sz w:val="28"/>
          <w:szCs w:val="28"/>
          <w:lang w:eastAsia="ru-RU"/>
        </w:rPr>
        <w:t>тыс.кв</w:t>
      </w:r>
      <w:proofErr w:type="gramStart"/>
      <w:r w:rsidRPr="001E7C83">
        <w:rPr>
          <w:rFonts w:ascii="Times New Roman" w:eastAsia="Times New Roman" w:hAnsi="Times New Roman" w:cs="Times New Roman"/>
          <w:sz w:val="28"/>
          <w:szCs w:val="28"/>
          <w:lang w:eastAsia="ru-RU"/>
        </w:rPr>
        <w:t>.м</w:t>
      </w:r>
      <w:proofErr w:type="spellEnd"/>
      <w:proofErr w:type="gramEnd"/>
      <w:r w:rsidRPr="001E7C83">
        <w:rPr>
          <w:rFonts w:ascii="Times New Roman" w:eastAsia="Times New Roman" w:hAnsi="Times New Roman" w:cs="Times New Roman"/>
          <w:sz w:val="28"/>
          <w:szCs w:val="28"/>
          <w:lang w:eastAsia="ru-RU"/>
        </w:rPr>
        <w:t xml:space="preserve"> в городе Казани» (Группа компаний «Мать и Дитя», г. Казань);</w:t>
      </w:r>
    </w:p>
    <w:p w:rsidR="00D57C31" w:rsidRPr="006E39F5" w:rsidRDefault="001E7C83" w:rsidP="00D57C3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85B0B">
        <w:rPr>
          <w:rFonts w:ascii="Times New Roman" w:eastAsia="Times New Roman" w:hAnsi="Times New Roman" w:cs="Times New Roman"/>
          <w:sz w:val="28"/>
          <w:szCs w:val="28"/>
          <w:lang w:eastAsia="ru-RU"/>
        </w:rPr>
        <w:t xml:space="preserve">6.1.17. </w:t>
      </w:r>
      <w:r w:rsidR="00D57C31" w:rsidRPr="00985B0B">
        <w:rPr>
          <w:rFonts w:ascii="Times New Roman" w:eastAsia="Times New Roman" w:hAnsi="Times New Roman" w:cs="Times New Roman"/>
          <w:sz w:val="28"/>
          <w:szCs w:val="28"/>
          <w:lang w:eastAsia="ru-RU"/>
        </w:rPr>
        <w:t>Прочие проекты:</w:t>
      </w:r>
    </w:p>
    <w:p w:rsidR="00D57C31" w:rsidRDefault="00D57C31" w:rsidP="007C4AC3">
      <w:pPr>
        <w:pStyle w:val="aa"/>
        <w:numPr>
          <w:ilvl w:val="0"/>
          <w:numId w:val="4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4907A6">
        <w:rPr>
          <w:rFonts w:ascii="Times New Roman" w:eastAsia="Times New Roman" w:hAnsi="Times New Roman" w:cs="Times New Roman"/>
          <w:sz w:val="28"/>
          <w:szCs w:val="28"/>
        </w:rPr>
        <w:t xml:space="preserve"> «Создание </w:t>
      </w:r>
      <w:proofErr w:type="spellStart"/>
      <w:r w:rsidRPr="004907A6">
        <w:rPr>
          <w:rFonts w:ascii="Times New Roman" w:eastAsia="Times New Roman" w:hAnsi="Times New Roman" w:cs="Times New Roman"/>
          <w:sz w:val="28"/>
          <w:szCs w:val="28"/>
        </w:rPr>
        <w:t>Свияжского</w:t>
      </w:r>
      <w:proofErr w:type="spellEnd"/>
      <w:r w:rsidRPr="004907A6">
        <w:rPr>
          <w:rFonts w:ascii="Times New Roman" w:eastAsia="Times New Roman" w:hAnsi="Times New Roman" w:cs="Times New Roman"/>
          <w:sz w:val="28"/>
          <w:szCs w:val="28"/>
        </w:rPr>
        <w:t xml:space="preserve"> межрегионального </w:t>
      </w:r>
      <w:proofErr w:type="spellStart"/>
      <w:r w:rsidRPr="004907A6">
        <w:rPr>
          <w:rFonts w:ascii="Times New Roman" w:eastAsia="Times New Roman" w:hAnsi="Times New Roman" w:cs="Times New Roman"/>
          <w:sz w:val="28"/>
          <w:szCs w:val="28"/>
        </w:rPr>
        <w:t>мультимодального</w:t>
      </w:r>
      <w:proofErr w:type="spellEnd"/>
      <w:r w:rsidRPr="004907A6">
        <w:rPr>
          <w:rFonts w:ascii="Times New Roman" w:eastAsia="Times New Roman" w:hAnsi="Times New Roman" w:cs="Times New Roman"/>
          <w:sz w:val="28"/>
          <w:szCs w:val="28"/>
        </w:rPr>
        <w:t xml:space="preserve"> логистического центра» </w:t>
      </w:r>
      <w:r w:rsidRPr="004907A6">
        <w:rPr>
          <w:rFonts w:ascii="Times New Roman" w:eastAsia="Times New Roman" w:hAnsi="Times New Roman" w:cs="Times New Roman"/>
          <w:sz w:val="28"/>
          <w:szCs w:val="28"/>
          <w:lang w:eastAsia="ru-RU"/>
        </w:rPr>
        <w:t xml:space="preserve">(Министерство экономики Республики Татарстан, Министерство транспорта и дорожного хозяйства Республики Татарстан, </w:t>
      </w:r>
      <w:proofErr w:type="spellStart"/>
      <w:r w:rsidRPr="004907A6">
        <w:rPr>
          <w:rFonts w:ascii="Times New Roman" w:eastAsia="Times New Roman" w:hAnsi="Times New Roman" w:cs="Times New Roman"/>
          <w:sz w:val="28"/>
          <w:szCs w:val="28"/>
          <w:lang w:eastAsia="ru-RU"/>
        </w:rPr>
        <w:t>Зеленодольский</w:t>
      </w:r>
      <w:proofErr w:type="spellEnd"/>
      <w:r w:rsidRPr="004907A6">
        <w:rPr>
          <w:rFonts w:ascii="Times New Roman" w:eastAsia="Times New Roman" w:hAnsi="Times New Roman" w:cs="Times New Roman"/>
          <w:sz w:val="28"/>
          <w:szCs w:val="28"/>
          <w:lang w:eastAsia="ru-RU"/>
        </w:rPr>
        <w:t xml:space="preserve"> муниципальный район);</w:t>
      </w:r>
    </w:p>
    <w:p w:rsidR="00D57C31" w:rsidRDefault="00D57C31" w:rsidP="007C4AC3">
      <w:pPr>
        <w:pStyle w:val="aa"/>
        <w:numPr>
          <w:ilvl w:val="0"/>
          <w:numId w:val="4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4C746C">
        <w:rPr>
          <w:rFonts w:ascii="Times New Roman" w:eastAsia="Times New Roman" w:hAnsi="Times New Roman" w:cs="Times New Roman"/>
          <w:sz w:val="28"/>
          <w:szCs w:val="28"/>
          <w:lang w:eastAsia="ru-RU"/>
        </w:rPr>
        <w:t xml:space="preserve">«Создание производственно-логистического комплекса по аренде и промышленной обработке текстильных изделий в Республике  Татарстан» </w:t>
      </w:r>
      <w:r w:rsidRPr="004C746C">
        <w:rPr>
          <w:rFonts w:ascii="Times New Roman" w:eastAsia="Times New Roman" w:hAnsi="Times New Roman" w:cs="Times New Roman"/>
          <w:sz w:val="28"/>
          <w:szCs w:val="28"/>
          <w:lang w:eastAsia="ru-RU"/>
        </w:rPr>
        <w:br/>
        <w:t xml:space="preserve">(ООО «Мастер </w:t>
      </w:r>
      <w:proofErr w:type="spellStart"/>
      <w:r w:rsidRPr="004C746C">
        <w:rPr>
          <w:rFonts w:ascii="Times New Roman" w:eastAsia="Times New Roman" w:hAnsi="Times New Roman" w:cs="Times New Roman"/>
          <w:sz w:val="28"/>
          <w:szCs w:val="28"/>
          <w:lang w:eastAsia="ru-RU"/>
        </w:rPr>
        <w:t>Клининг</w:t>
      </w:r>
      <w:proofErr w:type="spellEnd"/>
      <w:r w:rsidRPr="004C746C">
        <w:rPr>
          <w:rFonts w:ascii="Times New Roman" w:eastAsia="Times New Roman" w:hAnsi="Times New Roman" w:cs="Times New Roman"/>
          <w:sz w:val="28"/>
          <w:szCs w:val="28"/>
          <w:lang w:eastAsia="ru-RU"/>
        </w:rPr>
        <w:t>», г. Казань);</w:t>
      </w:r>
    </w:p>
    <w:p w:rsidR="00DB6F10" w:rsidRPr="00FE480F" w:rsidRDefault="00DB6F10" w:rsidP="007C4AC3">
      <w:pPr>
        <w:pStyle w:val="aa"/>
        <w:numPr>
          <w:ilvl w:val="0"/>
          <w:numId w:val="4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rPr>
      </w:pPr>
      <w:r w:rsidRPr="00FE480F">
        <w:rPr>
          <w:rFonts w:ascii="Times New Roman" w:eastAsia="Times New Roman" w:hAnsi="Times New Roman" w:cs="Times New Roman"/>
          <w:sz w:val="28"/>
          <w:szCs w:val="28"/>
        </w:rPr>
        <w:t xml:space="preserve">  «Расширение производственной инфраструктуры </w:t>
      </w:r>
      <w:proofErr w:type="spellStart"/>
      <w:r w:rsidRPr="00FE480F">
        <w:rPr>
          <w:rFonts w:ascii="Times New Roman" w:eastAsia="Times New Roman" w:hAnsi="Times New Roman" w:cs="Times New Roman"/>
          <w:sz w:val="28"/>
          <w:szCs w:val="28"/>
        </w:rPr>
        <w:t>Технополиса</w:t>
      </w:r>
      <w:proofErr w:type="spellEnd"/>
      <w:r w:rsidRPr="00FE480F">
        <w:rPr>
          <w:rFonts w:ascii="Times New Roman" w:eastAsia="Times New Roman" w:hAnsi="Times New Roman" w:cs="Times New Roman"/>
          <w:sz w:val="28"/>
          <w:szCs w:val="28"/>
        </w:rPr>
        <w:t xml:space="preserve"> «</w:t>
      </w:r>
      <w:proofErr w:type="spellStart"/>
      <w:r w:rsidRPr="00FE480F">
        <w:rPr>
          <w:rFonts w:ascii="Times New Roman" w:eastAsia="Times New Roman" w:hAnsi="Times New Roman" w:cs="Times New Roman"/>
          <w:sz w:val="28"/>
          <w:szCs w:val="28"/>
        </w:rPr>
        <w:t>Химград</w:t>
      </w:r>
      <w:proofErr w:type="spellEnd"/>
      <w:r w:rsidRPr="00FE480F">
        <w:rPr>
          <w:rFonts w:ascii="Times New Roman" w:eastAsia="Times New Roman" w:hAnsi="Times New Roman" w:cs="Times New Roman"/>
          <w:sz w:val="28"/>
          <w:szCs w:val="28"/>
        </w:rPr>
        <w:t>» (АО «</w:t>
      </w:r>
      <w:proofErr w:type="spellStart"/>
      <w:r w:rsidRPr="00FE480F">
        <w:rPr>
          <w:rFonts w:ascii="Times New Roman" w:eastAsia="Times New Roman" w:hAnsi="Times New Roman" w:cs="Times New Roman"/>
          <w:sz w:val="28"/>
          <w:szCs w:val="28"/>
        </w:rPr>
        <w:t>Химград</w:t>
      </w:r>
      <w:proofErr w:type="spellEnd"/>
      <w:r w:rsidRPr="00FE480F">
        <w:rPr>
          <w:rFonts w:ascii="Times New Roman" w:eastAsia="Times New Roman" w:hAnsi="Times New Roman" w:cs="Times New Roman"/>
          <w:sz w:val="28"/>
          <w:szCs w:val="28"/>
        </w:rPr>
        <w:t>», г. Казань);</w:t>
      </w:r>
    </w:p>
    <w:p w:rsidR="00285D28" w:rsidRDefault="00285D28" w:rsidP="007C4AC3">
      <w:pPr>
        <w:pStyle w:val="aa"/>
        <w:numPr>
          <w:ilvl w:val="0"/>
          <w:numId w:val="4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4907A6">
        <w:rPr>
          <w:rFonts w:ascii="Times New Roman" w:eastAsia="Times New Roman" w:hAnsi="Times New Roman" w:cs="Times New Roman"/>
          <w:sz w:val="28"/>
          <w:szCs w:val="28"/>
          <w:lang w:eastAsia="ru-RU"/>
        </w:rPr>
        <w:t xml:space="preserve">«Развитие Индустриальный парк «М-7» (ООО «Фонд Прямых Инвестиций», </w:t>
      </w:r>
      <w:proofErr w:type="spellStart"/>
      <w:r w:rsidRPr="004907A6">
        <w:rPr>
          <w:rFonts w:ascii="Times New Roman" w:eastAsia="Times New Roman" w:hAnsi="Times New Roman" w:cs="Times New Roman"/>
          <w:sz w:val="28"/>
          <w:szCs w:val="28"/>
          <w:lang w:eastAsia="ru-RU"/>
        </w:rPr>
        <w:t>Зеленодольский</w:t>
      </w:r>
      <w:proofErr w:type="spellEnd"/>
      <w:r w:rsidRPr="004907A6">
        <w:rPr>
          <w:rFonts w:ascii="Times New Roman" w:eastAsia="Times New Roman" w:hAnsi="Times New Roman" w:cs="Times New Roman"/>
          <w:sz w:val="28"/>
          <w:szCs w:val="28"/>
          <w:lang w:eastAsia="ru-RU"/>
        </w:rPr>
        <w:t xml:space="preserve"> муниципальный район);</w:t>
      </w:r>
    </w:p>
    <w:p w:rsidR="00DB6F10" w:rsidRPr="00DE3B60" w:rsidRDefault="00DB6F10" w:rsidP="007C4AC3">
      <w:pPr>
        <w:pStyle w:val="aa"/>
        <w:numPr>
          <w:ilvl w:val="0"/>
          <w:numId w:val="4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E3B60">
        <w:rPr>
          <w:rFonts w:ascii="Times New Roman" w:eastAsia="Times New Roman" w:hAnsi="Times New Roman" w:cs="Times New Roman"/>
          <w:sz w:val="28"/>
          <w:szCs w:val="28"/>
          <w:lang w:eastAsia="ru-RU"/>
        </w:rPr>
        <w:t xml:space="preserve">«4-я очередь развития Камского индустриального парка «Мастер» </w:t>
      </w:r>
      <w:r w:rsidRPr="00DE3B60">
        <w:rPr>
          <w:rFonts w:ascii="Times New Roman" w:eastAsia="Times New Roman" w:hAnsi="Times New Roman" w:cs="Times New Roman"/>
          <w:sz w:val="28"/>
          <w:szCs w:val="28"/>
          <w:lang w:eastAsia="ru-RU"/>
        </w:rPr>
        <w:br/>
        <w:t>(АО «Камский индустриальный парк «Мастер», г. Набережные Челны);</w:t>
      </w:r>
    </w:p>
    <w:p w:rsidR="00DB6F10" w:rsidRPr="00D80ADF" w:rsidRDefault="00DB6F10" w:rsidP="00D80ADF">
      <w:pPr>
        <w:pStyle w:val="aa"/>
        <w:numPr>
          <w:ilvl w:val="0"/>
          <w:numId w:val="4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D80ADF">
        <w:rPr>
          <w:rFonts w:ascii="Times New Roman" w:eastAsia="Times New Roman" w:hAnsi="Times New Roman" w:cs="Times New Roman"/>
          <w:sz w:val="28"/>
          <w:szCs w:val="28"/>
          <w:lang w:eastAsia="ru-RU"/>
        </w:rPr>
        <w:t xml:space="preserve">«5-я очередь развития Камского индустриального парка «Мастер» </w:t>
      </w:r>
      <w:r w:rsidR="00D80ADF" w:rsidRPr="00D80ADF">
        <w:rPr>
          <w:rFonts w:ascii="Times New Roman" w:eastAsia="Times New Roman" w:hAnsi="Times New Roman" w:cs="Times New Roman"/>
          <w:sz w:val="28"/>
          <w:szCs w:val="28"/>
          <w:lang w:eastAsia="ru-RU"/>
        </w:rPr>
        <w:br/>
      </w:r>
      <w:r w:rsidRPr="00D80ADF">
        <w:rPr>
          <w:rFonts w:ascii="Times New Roman" w:eastAsia="Times New Roman" w:hAnsi="Times New Roman" w:cs="Times New Roman"/>
          <w:sz w:val="28"/>
          <w:szCs w:val="28"/>
          <w:lang w:eastAsia="ru-RU"/>
        </w:rPr>
        <w:t>(АО «Камский индустриальный парк «Мастер», г. Набережные Челны);</w:t>
      </w:r>
    </w:p>
    <w:p w:rsidR="00DB6F10" w:rsidRDefault="00DB6F10" w:rsidP="007C4AC3">
      <w:pPr>
        <w:pStyle w:val="aa"/>
        <w:numPr>
          <w:ilvl w:val="0"/>
          <w:numId w:val="4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4907A6">
        <w:rPr>
          <w:rFonts w:ascii="Times New Roman" w:eastAsia="Times New Roman" w:hAnsi="Times New Roman" w:cs="Times New Roman"/>
          <w:sz w:val="28"/>
          <w:szCs w:val="28"/>
          <w:lang w:eastAsia="ru-RU"/>
        </w:rPr>
        <w:t>«Развитие 6-й очереди Камского индустриального парка «Мастер» (АО «Камский индустриальный парк «Мастер», г. Набережные Челны);</w:t>
      </w:r>
    </w:p>
    <w:p w:rsidR="00DE6362" w:rsidRPr="004907A6" w:rsidRDefault="007C4AC3" w:rsidP="007C4AC3">
      <w:pPr>
        <w:pStyle w:val="aa"/>
        <w:numPr>
          <w:ilvl w:val="0"/>
          <w:numId w:val="4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4907A6">
        <w:rPr>
          <w:rFonts w:ascii="Times New Roman" w:eastAsia="Times New Roman" w:hAnsi="Times New Roman" w:cs="Times New Roman"/>
          <w:sz w:val="28"/>
          <w:szCs w:val="28"/>
          <w:lang w:eastAsia="ru-RU"/>
        </w:rPr>
        <w:t xml:space="preserve"> </w:t>
      </w:r>
      <w:r w:rsidR="00DE6362" w:rsidRPr="004907A6">
        <w:rPr>
          <w:rFonts w:ascii="Times New Roman" w:eastAsia="Times New Roman" w:hAnsi="Times New Roman" w:cs="Times New Roman"/>
          <w:sz w:val="28"/>
          <w:szCs w:val="28"/>
          <w:lang w:eastAsia="ru-RU"/>
        </w:rPr>
        <w:t xml:space="preserve">«Инжиниринговый центр </w:t>
      </w:r>
      <w:proofErr w:type="spellStart"/>
      <w:r w:rsidR="00DE6362" w:rsidRPr="004907A6">
        <w:rPr>
          <w:rFonts w:ascii="Times New Roman" w:eastAsia="Times New Roman" w:hAnsi="Times New Roman" w:cs="Times New Roman"/>
          <w:sz w:val="28"/>
          <w:szCs w:val="28"/>
          <w:lang w:eastAsia="ru-RU"/>
        </w:rPr>
        <w:t>прототипирования</w:t>
      </w:r>
      <w:proofErr w:type="spellEnd"/>
      <w:r w:rsidR="00DE6362" w:rsidRPr="004907A6">
        <w:rPr>
          <w:rFonts w:ascii="Times New Roman" w:eastAsia="Times New Roman" w:hAnsi="Times New Roman" w:cs="Times New Roman"/>
          <w:sz w:val="28"/>
          <w:szCs w:val="28"/>
          <w:lang w:eastAsia="ru-RU"/>
        </w:rPr>
        <w:t xml:space="preserve"> и промышленного дизайна в </w:t>
      </w:r>
      <w:proofErr w:type="gramStart"/>
      <w:r w:rsidR="00DE6362" w:rsidRPr="004907A6">
        <w:rPr>
          <w:rFonts w:ascii="Times New Roman" w:eastAsia="Times New Roman" w:hAnsi="Times New Roman" w:cs="Times New Roman"/>
          <w:sz w:val="28"/>
          <w:szCs w:val="28"/>
          <w:lang w:eastAsia="ru-RU"/>
        </w:rPr>
        <w:t>машиностроении</w:t>
      </w:r>
      <w:proofErr w:type="gramEnd"/>
      <w:r w:rsidR="00DE6362" w:rsidRPr="004907A6">
        <w:rPr>
          <w:rFonts w:ascii="Times New Roman" w:eastAsia="Times New Roman" w:hAnsi="Times New Roman" w:cs="Times New Roman"/>
          <w:sz w:val="28"/>
          <w:szCs w:val="28"/>
          <w:lang w:eastAsia="ru-RU"/>
        </w:rPr>
        <w:t>» (Ассоциация «Машиностроительный кластер Республики Татарстан», г. Набережные Челны);</w:t>
      </w:r>
    </w:p>
    <w:p w:rsidR="00FE480F" w:rsidRPr="004907A6" w:rsidRDefault="00FE480F" w:rsidP="007C4AC3">
      <w:pPr>
        <w:pStyle w:val="aa"/>
        <w:numPr>
          <w:ilvl w:val="0"/>
          <w:numId w:val="4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bCs/>
          <w:sz w:val="28"/>
          <w:szCs w:val="28"/>
        </w:rPr>
      </w:pPr>
      <w:r w:rsidRPr="004907A6">
        <w:rPr>
          <w:rFonts w:ascii="Times New Roman" w:eastAsia="Times New Roman" w:hAnsi="Times New Roman" w:cs="Times New Roman"/>
          <w:sz w:val="28"/>
          <w:szCs w:val="28"/>
        </w:rPr>
        <w:t xml:space="preserve">«Создание центра Сертификации» (Ассоциация «Машиностроительный кластер Республики Татарстан», </w:t>
      </w:r>
      <w:r w:rsidRPr="004907A6">
        <w:rPr>
          <w:rFonts w:ascii="Times New Roman" w:eastAsia="Times New Roman" w:hAnsi="Times New Roman" w:cs="Times New Roman"/>
          <w:bCs/>
          <w:sz w:val="28"/>
          <w:szCs w:val="28"/>
        </w:rPr>
        <w:t>г. Набережные Челны);</w:t>
      </w:r>
    </w:p>
    <w:p w:rsidR="006A5138" w:rsidRDefault="006A5138" w:rsidP="007C4AC3">
      <w:pPr>
        <w:pStyle w:val="aa"/>
        <w:numPr>
          <w:ilvl w:val="0"/>
          <w:numId w:val="4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4907A6">
        <w:rPr>
          <w:rFonts w:ascii="Times New Roman" w:eastAsia="Times New Roman" w:hAnsi="Times New Roman" w:cs="Times New Roman"/>
          <w:sz w:val="28"/>
          <w:szCs w:val="28"/>
          <w:lang w:eastAsia="ru-RU"/>
        </w:rPr>
        <w:t xml:space="preserve">«Создание территориально обособленного </w:t>
      </w:r>
      <w:proofErr w:type="spellStart"/>
      <w:r w:rsidRPr="004907A6">
        <w:rPr>
          <w:rFonts w:ascii="Times New Roman" w:eastAsia="Times New Roman" w:hAnsi="Times New Roman" w:cs="Times New Roman"/>
          <w:sz w:val="28"/>
          <w:szCs w:val="28"/>
          <w:lang w:eastAsia="ru-RU"/>
        </w:rPr>
        <w:t>инновационно</w:t>
      </w:r>
      <w:proofErr w:type="spellEnd"/>
      <w:r w:rsidRPr="004907A6">
        <w:rPr>
          <w:rFonts w:ascii="Times New Roman" w:eastAsia="Times New Roman" w:hAnsi="Times New Roman" w:cs="Times New Roman"/>
          <w:sz w:val="28"/>
          <w:szCs w:val="28"/>
          <w:lang w:eastAsia="ru-RU"/>
        </w:rPr>
        <w:t>-производственного центра «</w:t>
      </w:r>
      <w:proofErr w:type="spellStart"/>
      <w:r w:rsidRPr="004907A6">
        <w:rPr>
          <w:rFonts w:ascii="Times New Roman" w:eastAsia="Times New Roman" w:hAnsi="Times New Roman" w:cs="Times New Roman"/>
          <w:sz w:val="28"/>
          <w:szCs w:val="28"/>
          <w:lang w:eastAsia="ru-RU"/>
        </w:rPr>
        <w:t>ИнноКам</w:t>
      </w:r>
      <w:proofErr w:type="spellEnd"/>
      <w:r w:rsidRPr="004907A6">
        <w:rPr>
          <w:rFonts w:ascii="Times New Roman" w:eastAsia="Times New Roman" w:hAnsi="Times New Roman" w:cs="Times New Roman"/>
          <w:sz w:val="28"/>
          <w:szCs w:val="28"/>
          <w:lang w:eastAsia="ru-RU"/>
        </w:rPr>
        <w:t xml:space="preserve">» (Министерство экономики Республики </w:t>
      </w:r>
      <w:r w:rsidRPr="004907A6">
        <w:rPr>
          <w:rFonts w:ascii="Times New Roman" w:eastAsia="Times New Roman" w:hAnsi="Times New Roman" w:cs="Times New Roman"/>
          <w:sz w:val="28"/>
          <w:szCs w:val="28"/>
          <w:lang w:eastAsia="ru-RU"/>
        </w:rPr>
        <w:lastRenderedPageBreak/>
        <w:t xml:space="preserve">Татарстан, Ассоциация «Некоммерческое партнерство «Камский инновационный территориально-производственный кластер», г. Набережные Челны, </w:t>
      </w:r>
      <w:proofErr w:type="spellStart"/>
      <w:r w:rsidRPr="004907A6">
        <w:rPr>
          <w:rFonts w:ascii="Times New Roman" w:eastAsia="Times New Roman" w:hAnsi="Times New Roman" w:cs="Times New Roman"/>
          <w:sz w:val="28"/>
          <w:szCs w:val="28"/>
          <w:lang w:eastAsia="ru-RU"/>
        </w:rPr>
        <w:t>Елабужский</w:t>
      </w:r>
      <w:proofErr w:type="spellEnd"/>
      <w:r w:rsidRPr="004907A6">
        <w:rPr>
          <w:rFonts w:ascii="Times New Roman" w:eastAsia="Times New Roman" w:hAnsi="Times New Roman" w:cs="Times New Roman"/>
          <w:sz w:val="28"/>
          <w:szCs w:val="28"/>
          <w:lang w:eastAsia="ru-RU"/>
        </w:rPr>
        <w:t xml:space="preserve">, </w:t>
      </w:r>
      <w:proofErr w:type="spellStart"/>
      <w:r w:rsidRPr="004907A6">
        <w:rPr>
          <w:rFonts w:ascii="Times New Roman" w:eastAsia="Times New Roman" w:hAnsi="Times New Roman" w:cs="Times New Roman"/>
          <w:sz w:val="28"/>
          <w:szCs w:val="28"/>
          <w:lang w:eastAsia="ru-RU"/>
        </w:rPr>
        <w:t>Заинский</w:t>
      </w:r>
      <w:proofErr w:type="spellEnd"/>
      <w:r w:rsidRPr="004907A6">
        <w:rPr>
          <w:rFonts w:ascii="Times New Roman" w:eastAsia="Times New Roman" w:hAnsi="Times New Roman" w:cs="Times New Roman"/>
          <w:sz w:val="28"/>
          <w:szCs w:val="28"/>
          <w:lang w:eastAsia="ru-RU"/>
        </w:rPr>
        <w:t xml:space="preserve">, Менделеевский, Нижнекамский и </w:t>
      </w:r>
      <w:proofErr w:type="spellStart"/>
      <w:r w:rsidRPr="004907A6">
        <w:rPr>
          <w:rFonts w:ascii="Times New Roman" w:eastAsia="Times New Roman" w:hAnsi="Times New Roman" w:cs="Times New Roman"/>
          <w:sz w:val="28"/>
          <w:szCs w:val="28"/>
          <w:lang w:eastAsia="ru-RU"/>
        </w:rPr>
        <w:t>Тукаевский</w:t>
      </w:r>
      <w:proofErr w:type="spellEnd"/>
      <w:r w:rsidRPr="004907A6">
        <w:rPr>
          <w:rFonts w:ascii="Times New Roman" w:eastAsia="Times New Roman" w:hAnsi="Times New Roman" w:cs="Times New Roman"/>
          <w:sz w:val="28"/>
          <w:szCs w:val="28"/>
          <w:lang w:eastAsia="ru-RU"/>
        </w:rPr>
        <w:t xml:space="preserve"> муниципальные районы);</w:t>
      </w:r>
    </w:p>
    <w:p w:rsidR="007C4AC3" w:rsidRPr="00985B0B" w:rsidRDefault="007C4AC3" w:rsidP="007C4AC3">
      <w:pPr>
        <w:pStyle w:val="aa"/>
        <w:numPr>
          <w:ilvl w:val="0"/>
          <w:numId w:val="4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85B0B">
        <w:rPr>
          <w:rFonts w:ascii="Times New Roman" w:eastAsia="Times New Roman" w:hAnsi="Times New Roman" w:cs="Times New Roman"/>
          <w:sz w:val="28"/>
          <w:szCs w:val="28"/>
          <w:lang w:eastAsia="ru-RU"/>
        </w:rPr>
        <w:t>«Строительство международного выставочного центра «КАЗАНЬ ЭКСПО» (ООО «КАЗАНЬ ЭКСПО», г. Казань);</w:t>
      </w:r>
    </w:p>
    <w:p w:rsidR="0094561E" w:rsidRPr="004907A6" w:rsidRDefault="0094561E" w:rsidP="0094561E">
      <w:pPr>
        <w:pStyle w:val="aa"/>
        <w:numPr>
          <w:ilvl w:val="0"/>
          <w:numId w:val="40"/>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4907A6">
        <w:rPr>
          <w:rFonts w:ascii="Times New Roman" w:hAnsi="Times New Roman" w:cs="Times New Roman"/>
          <w:sz w:val="28"/>
          <w:szCs w:val="28"/>
        </w:rPr>
        <w:t xml:space="preserve">«Строительство жилого дома 17А-III-13 со встроенно-пристроенными помещениями нежилого назначения в 17А </w:t>
      </w:r>
      <w:proofErr w:type="gramStart"/>
      <w:r w:rsidRPr="004907A6">
        <w:rPr>
          <w:rFonts w:ascii="Times New Roman" w:hAnsi="Times New Roman" w:cs="Times New Roman"/>
          <w:sz w:val="28"/>
          <w:szCs w:val="28"/>
        </w:rPr>
        <w:t>микрорайоне</w:t>
      </w:r>
      <w:proofErr w:type="gramEnd"/>
      <w:r w:rsidRPr="004907A6">
        <w:rPr>
          <w:rFonts w:ascii="Times New Roman" w:hAnsi="Times New Roman" w:cs="Times New Roman"/>
          <w:sz w:val="28"/>
          <w:szCs w:val="28"/>
        </w:rPr>
        <w:t xml:space="preserve"> п. ЗЯБ г. Набережные Челны» (ООО «ДОМКОР», г. Набережные Челны);</w:t>
      </w:r>
    </w:p>
    <w:p w:rsidR="007C4AC3" w:rsidRPr="004907A6" w:rsidRDefault="007C4AC3" w:rsidP="007C4AC3">
      <w:pPr>
        <w:pStyle w:val="aa"/>
        <w:numPr>
          <w:ilvl w:val="0"/>
          <w:numId w:val="4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4907A6">
        <w:rPr>
          <w:rFonts w:ascii="Times New Roman" w:eastAsia="Times New Roman" w:hAnsi="Times New Roman" w:cs="Times New Roman"/>
          <w:sz w:val="28"/>
          <w:szCs w:val="28"/>
          <w:lang w:eastAsia="ru-RU"/>
        </w:rPr>
        <w:t xml:space="preserve"> «Семейный развлекательно-образовательный тематический парк «Волга </w:t>
      </w:r>
      <w:proofErr w:type="spellStart"/>
      <w:r w:rsidRPr="004907A6">
        <w:rPr>
          <w:rFonts w:ascii="Times New Roman" w:eastAsia="Times New Roman" w:hAnsi="Times New Roman" w:cs="Times New Roman"/>
          <w:sz w:val="28"/>
          <w:szCs w:val="28"/>
          <w:lang w:eastAsia="ru-RU"/>
        </w:rPr>
        <w:t>Дискавериз</w:t>
      </w:r>
      <w:proofErr w:type="spellEnd"/>
      <w:r w:rsidRPr="004907A6">
        <w:rPr>
          <w:rFonts w:ascii="Times New Roman" w:eastAsia="Times New Roman" w:hAnsi="Times New Roman" w:cs="Times New Roman"/>
          <w:sz w:val="28"/>
          <w:szCs w:val="28"/>
          <w:lang w:eastAsia="ru-RU"/>
        </w:rPr>
        <w:t xml:space="preserve">» (ООО «Волга </w:t>
      </w:r>
      <w:proofErr w:type="spellStart"/>
      <w:r w:rsidRPr="004907A6">
        <w:rPr>
          <w:rFonts w:ascii="Times New Roman" w:eastAsia="Times New Roman" w:hAnsi="Times New Roman" w:cs="Times New Roman"/>
          <w:sz w:val="28"/>
          <w:szCs w:val="28"/>
          <w:lang w:eastAsia="ru-RU"/>
        </w:rPr>
        <w:t>Дискавериз</w:t>
      </w:r>
      <w:proofErr w:type="spellEnd"/>
      <w:r w:rsidRPr="004907A6">
        <w:rPr>
          <w:rFonts w:ascii="Times New Roman" w:eastAsia="Times New Roman" w:hAnsi="Times New Roman" w:cs="Times New Roman"/>
          <w:sz w:val="28"/>
          <w:szCs w:val="28"/>
          <w:lang w:eastAsia="ru-RU"/>
        </w:rPr>
        <w:t xml:space="preserve">», </w:t>
      </w:r>
      <w:proofErr w:type="spellStart"/>
      <w:r w:rsidRPr="004907A6">
        <w:rPr>
          <w:rFonts w:ascii="Times New Roman" w:eastAsia="Times New Roman" w:hAnsi="Times New Roman" w:cs="Times New Roman"/>
          <w:sz w:val="28"/>
          <w:szCs w:val="28"/>
          <w:lang w:eastAsia="ru-RU"/>
        </w:rPr>
        <w:t>Верхнеуслонский</w:t>
      </w:r>
      <w:proofErr w:type="spellEnd"/>
      <w:r w:rsidRPr="004907A6">
        <w:rPr>
          <w:rFonts w:ascii="Times New Roman" w:eastAsia="Times New Roman" w:hAnsi="Times New Roman" w:cs="Times New Roman"/>
          <w:sz w:val="28"/>
          <w:szCs w:val="28"/>
          <w:lang w:eastAsia="ru-RU"/>
        </w:rPr>
        <w:t xml:space="preserve"> муниципальный район);</w:t>
      </w:r>
    </w:p>
    <w:p w:rsidR="007C4AC3" w:rsidRPr="000C2E85" w:rsidRDefault="007C4AC3" w:rsidP="007C4AC3">
      <w:pPr>
        <w:pStyle w:val="aa"/>
        <w:numPr>
          <w:ilvl w:val="0"/>
          <w:numId w:val="4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985B0B">
        <w:rPr>
          <w:rFonts w:ascii="Times New Roman" w:eastAsia="Times New Roman" w:hAnsi="Times New Roman" w:cs="Times New Roman"/>
          <w:sz w:val="28"/>
          <w:szCs w:val="28"/>
          <w:lang w:eastAsia="ru-RU"/>
        </w:rPr>
        <w:t>«Развитие внутреннего и въездного туризма в Волжско-Камском бассейне Республики Татарстан «Пять ветров» (Государственный комитет Республики Татарстан по туризму, Камско-</w:t>
      </w:r>
      <w:proofErr w:type="spellStart"/>
      <w:r w:rsidRPr="00985B0B">
        <w:rPr>
          <w:rFonts w:ascii="Times New Roman" w:eastAsia="Times New Roman" w:hAnsi="Times New Roman" w:cs="Times New Roman"/>
          <w:sz w:val="28"/>
          <w:szCs w:val="28"/>
          <w:lang w:eastAsia="ru-RU"/>
        </w:rPr>
        <w:t>Устьинский</w:t>
      </w:r>
      <w:proofErr w:type="spellEnd"/>
      <w:r w:rsidRPr="00985B0B">
        <w:rPr>
          <w:rFonts w:ascii="Times New Roman" w:eastAsia="Times New Roman" w:hAnsi="Times New Roman" w:cs="Times New Roman"/>
          <w:sz w:val="28"/>
          <w:szCs w:val="28"/>
          <w:lang w:eastAsia="ru-RU"/>
        </w:rPr>
        <w:t xml:space="preserve"> муниципальный район, </w:t>
      </w:r>
      <w:proofErr w:type="spellStart"/>
      <w:r w:rsidRPr="00985B0B">
        <w:rPr>
          <w:rFonts w:ascii="Times New Roman" w:eastAsia="Times New Roman" w:hAnsi="Times New Roman" w:cs="Times New Roman"/>
          <w:sz w:val="28"/>
          <w:szCs w:val="28"/>
          <w:lang w:eastAsia="ru-RU"/>
        </w:rPr>
        <w:t>Рыбнослободский</w:t>
      </w:r>
      <w:proofErr w:type="spellEnd"/>
      <w:r w:rsidRPr="00985B0B">
        <w:rPr>
          <w:rFonts w:ascii="Times New Roman" w:eastAsia="Times New Roman" w:hAnsi="Times New Roman" w:cs="Times New Roman"/>
          <w:sz w:val="28"/>
          <w:szCs w:val="28"/>
          <w:lang w:eastAsia="ru-RU"/>
        </w:rPr>
        <w:t xml:space="preserve"> муниципальный район, </w:t>
      </w:r>
      <w:proofErr w:type="spellStart"/>
      <w:r w:rsidRPr="00985B0B">
        <w:rPr>
          <w:rFonts w:ascii="Times New Roman" w:eastAsia="Times New Roman" w:hAnsi="Times New Roman" w:cs="Times New Roman"/>
          <w:sz w:val="28"/>
          <w:szCs w:val="28"/>
          <w:lang w:eastAsia="ru-RU"/>
        </w:rPr>
        <w:t>Лаишевский</w:t>
      </w:r>
      <w:proofErr w:type="spellEnd"/>
      <w:r w:rsidRPr="00985B0B">
        <w:rPr>
          <w:rFonts w:ascii="Times New Roman" w:eastAsia="Times New Roman" w:hAnsi="Times New Roman" w:cs="Times New Roman"/>
          <w:sz w:val="28"/>
          <w:szCs w:val="28"/>
          <w:lang w:eastAsia="ru-RU"/>
        </w:rPr>
        <w:t xml:space="preserve"> муниципальный район, Алексеевский муниципальный район, </w:t>
      </w:r>
      <w:proofErr w:type="spellStart"/>
      <w:r w:rsidRPr="00985B0B">
        <w:rPr>
          <w:rFonts w:ascii="Times New Roman" w:eastAsia="Times New Roman" w:hAnsi="Times New Roman" w:cs="Times New Roman"/>
          <w:sz w:val="28"/>
          <w:szCs w:val="28"/>
          <w:lang w:eastAsia="ru-RU"/>
        </w:rPr>
        <w:t>Альметьевский</w:t>
      </w:r>
      <w:proofErr w:type="spellEnd"/>
      <w:r w:rsidRPr="00985B0B">
        <w:rPr>
          <w:rFonts w:ascii="Times New Roman" w:eastAsia="Times New Roman" w:hAnsi="Times New Roman" w:cs="Times New Roman"/>
          <w:sz w:val="28"/>
          <w:szCs w:val="28"/>
          <w:lang w:eastAsia="ru-RU"/>
        </w:rPr>
        <w:t xml:space="preserve"> муниципальный район);</w:t>
      </w:r>
      <w:proofErr w:type="gramEnd"/>
    </w:p>
    <w:p w:rsidR="000C2E85" w:rsidRPr="00767EA6" w:rsidRDefault="00466166" w:rsidP="007C4AC3">
      <w:pPr>
        <w:pStyle w:val="aa"/>
        <w:numPr>
          <w:ilvl w:val="0"/>
          <w:numId w:val="4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0C2E85">
        <w:rPr>
          <w:rFonts w:ascii="Times New Roman" w:eastAsia="Times New Roman" w:hAnsi="Times New Roman" w:cs="Times New Roman"/>
          <w:sz w:val="28"/>
          <w:szCs w:val="28"/>
          <w:lang w:eastAsia="ru-RU"/>
        </w:rPr>
        <w:t xml:space="preserve">Строительство «Гостиницы с </w:t>
      </w:r>
      <w:r w:rsidR="000C2E85" w:rsidRPr="00767EA6">
        <w:rPr>
          <w:rFonts w:ascii="Times New Roman" w:eastAsia="Times New Roman" w:hAnsi="Times New Roman" w:cs="Times New Roman"/>
          <w:sz w:val="28"/>
          <w:szCs w:val="28"/>
          <w:lang w:eastAsia="ru-RU"/>
        </w:rPr>
        <w:t xml:space="preserve">банным комплексом (аналогом исторической белой палаты в г. Болгар </w:t>
      </w:r>
      <w:r w:rsidR="000C2E85" w:rsidRPr="00767EA6">
        <w:rPr>
          <w:rFonts w:ascii="Times New Roman" w:eastAsia="Times New Roman" w:hAnsi="Times New Roman" w:cs="Times New Roman"/>
          <w:sz w:val="28"/>
          <w:szCs w:val="28"/>
          <w:lang w:val="en-US" w:eastAsia="ru-RU"/>
        </w:rPr>
        <w:t>XIV</w:t>
      </w:r>
      <w:r w:rsidR="000C2E85" w:rsidRPr="00767EA6">
        <w:rPr>
          <w:rFonts w:ascii="Times New Roman" w:eastAsia="Times New Roman" w:hAnsi="Times New Roman" w:cs="Times New Roman"/>
          <w:sz w:val="28"/>
          <w:szCs w:val="28"/>
          <w:lang w:eastAsia="ru-RU"/>
        </w:rPr>
        <w:t xml:space="preserve"> века)» (</w:t>
      </w:r>
      <w:hyperlink r:id="rId9" w:history="1">
        <w:r w:rsidR="00767EA6" w:rsidRPr="00767EA6">
          <w:rPr>
            <w:rStyle w:val="ad"/>
            <w:rFonts w:ascii="Times New Roman" w:hAnsi="Times New Roman" w:cs="Times New Roman"/>
            <w:color w:val="auto"/>
            <w:sz w:val="28"/>
            <w:szCs w:val="28"/>
            <w:u w:val="none"/>
            <w:shd w:val="clear" w:color="auto" w:fill="FFFFFF"/>
          </w:rPr>
          <w:t>Республиканский Фонд возрождения памятников истории и культуры Республики Татарстан</w:t>
        </w:r>
      </w:hyperlink>
      <w:r w:rsidR="000C2E85" w:rsidRPr="00767EA6">
        <w:rPr>
          <w:rFonts w:ascii="Times New Roman" w:eastAsia="Times New Roman" w:hAnsi="Times New Roman" w:cs="Times New Roman"/>
          <w:sz w:val="28"/>
          <w:szCs w:val="28"/>
          <w:lang w:eastAsia="ru-RU"/>
        </w:rPr>
        <w:t>, Спасский муниципальный район);</w:t>
      </w:r>
    </w:p>
    <w:p w:rsidR="006E39F5" w:rsidRDefault="006E39F5" w:rsidP="007C4AC3">
      <w:pPr>
        <w:pStyle w:val="aa"/>
        <w:numPr>
          <w:ilvl w:val="0"/>
          <w:numId w:val="4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4907A6">
        <w:rPr>
          <w:rFonts w:ascii="Times New Roman" w:eastAsia="Times New Roman" w:hAnsi="Times New Roman" w:cs="Times New Roman"/>
          <w:sz w:val="28"/>
          <w:szCs w:val="28"/>
          <w:lang w:eastAsia="ru-RU"/>
        </w:rPr>
        <w:t xml:space="preserve">инвестиционные проекты, реализуемые и планируемые к реализации на территории </w:t>
      </w:r>
      <w:proofErr w:type="spellStart"/>
      <w:r w:rsidRPr="004907A6">
        <w:rPr>
          <w:rFonts w:ascii="Times New Roman" w:eastAsia="Times New Roman" w:hAnsi="Times New Roman" w:cs="Times New Roman"/>
          <w:sz w:val="28"/>
          <w:szCs w:val="28"/>
          <w:lang w:eastAsia="ru-RU"/>
        </w:rPr>
        <w:t>Дрожжановского</w:t>
      </w:r>
      <w:proofErr w:type="spellEnd"/>
      <w:r w:rsidRPr="004907A6">
        <w:rPr>
          <w:rFonts w:ascii="Times New Roman" w:eastAsia="Times New Roman" w:hAnsi="Times New Roman" w:cs="Times New Roman"/>
          <w:sz w:val="28"/>
          <w:szCs w:val="28"/>
          <w:lang w:eastAsia="ru-RU"/>
        </w:rPr>
        <w:t xml:space="preserve"> муниципального района в рамках Соглашения о взаимодействии между Ассоциацией предпринимателей провинции </w:t>
      </w:r>
      <w:proofErr w:type="spellStart"/>
      <w:r w:rsidRPr="004907A6">
        <w:rPr>
          <w:rFonts w:ascii="Times New Roman" w:eastAsia="Times New Roman" w:hAnsi="Times New Roman" w:cs="Times New Roman"/>
          <w:sz w:val="28"/>
          <w:szCs w:val="28"/>
          <w:lang w:eastAsia="ru-RU"/>
        </w:rPr>
        <w:t>Хэбэй</w:t>
      </w:r>
      <w:proofErr w:type="spellEnd"/>
      <w:r w:rsidRPr="004907A6">
        <w:rPr>
          <w:rFonts w:ascii="Times New Roman" w:eastAsia="Times New Roman" w:hAnsi="Times New Roman" w:cs="Times New Roman"/>
          <w:sz w:val="28"/>
          <w:szCs w:val="28"/>
          <w:lang w:eastAsia="ru-RU"/>
        </w:rPr>
        <w:t xml:space="preserve"> (Китайская Народная Республика) и </w:t>
      </w:r>
      <w:proofErr w:type="spellStart"/>
      <w:r w:rsidRPr="004907A6">
        <w:rPr>
          <w:rFonts w:ascii="Times New Roman" w:eastAsia="Times New Roman" w:hAnsi="Times New Roman" w:cs="Times New Roman"/>
          <w:sz w:val="28"/>
          <w:szCs w:val="28"/>
          <w:lang w:eastAsia="ru-RU"/>
        </w:rPr>
        <w:t>Дрожжановским</w:t>
      </w:r>
      <w:proofErr w:type="spellEnd"/>
      <w:r w:rsidRPr="004907A6">
        <w:rPr>
          <w:rFonts w:ascii="Times New Roman" w:eastAsia="Times New Roman" w:hAnsi="Times New Roman" w:cs="Times New Roman"/>
          <w:sz w:val="28"/>
          <w:szCs w:val="28"/>
          <w:lang w:eastAsia="ru-RU"/>
        </w:rPr>
        <w:t xml:space="preserve"> муниципальным районом Республики Татарстан, в том числе «Строительство кирпичного завода», «Строительство завода по производству сухих строительных смесей на территории», «Строительство завода по производству керамической плитки», «Строительство цементного завода»;</w:t>
      </w:r>
      <w:proofErr w:type="gramEnd"/>
    </w:p>
    <w:p w:rsidR="00773B92" w:rsidRPr="0094561E" w:rsidRDefault="00773B92" w:rsidP="00773B92">
      <w:pPr>
        <w:pStyle w:val="aa"/>
        <w:numPr>
          <w:ilvl w:val="0"/>
          <w:numId w:val="4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4561E">
        <w:rPr>
          <w:rFonts w:ascii="Times New Roman" w:hAnsi="Times New Roman" w:cs="Times New Roman"/>
          <w:sz w:val="28"/>
          <w:szCs w:val="28"/>
        </w:rPr>
        <w:t xml:space="preserve"> </w:t>
      </w:r>
      <w:r w:rsidRPr="0094561E">
        <w:rPr>
          <w:rFonts w:ascii="Times New Roman" w:eastAsia="Times New Roman" w:hAnsi="Times New Roman" w:cs="Times New Roman"/>
          <w:sz w:val="28"/>
          <w:szCs w:val="28"/>
          <w:lang w:eastAsia="ru-RU"/>
        </w:rPr>
        <w:t xml:space="preserve"> «Особая экономическая зона промышленно-производственного типа «</w:t>
      </w:r>
      <w:proofErr w:type="spellStart"/>
      <w:r w:rsidRPr="0094561E">
        <w:rPr>
          <w:rFonts w:ascii="Times New Roman" w:eastAsia="Times New Roman" w:hAnsi="Times New Roman" w:cs="Times New Roman"/>
          <w:sz w:val="28"/>
          <w:szCs w:val="28"/>
          <w:lang w:eastAsia="ru-RU"/>
        </w:rPr>
        <w:t>Алабуга</w:t>
      </w:r>
      <w:proofErr w:type="spellEnd"/>
      <w:r w:rsidRPr="0094561E">
        <w:rPr>
          <w:rFonts w:ascii="Times New Roman" w:eastAsia="Times New Roman" w:hAnsi="Times New Roman" w:cs="Times New Roman"/>
          <w:sz w:val="28"/>
          <w:szCs w:val="28"/>
          <w:lang w:eastAsia="ru-RU"/>
        </w:rPr>
        <w:t>» (АО «Особая экономическая зона промышленно-производственного типа «</w:t>
      </w:r>
      <w:proofErr w:type="spellStart"/>
      <w:r w:rsidRPr="0094561E">
        <w:rPr>
          <w:rFonts w:ascii="Times New Roman" w:eastAsia="Times New Roman" w:hAnsi="Times New Roman" w:cs="Times New Roman"/>
          <w:sz w:val="28"/>
          <w:szCs w:val="28"/>
          <w:lang w:eastAsia="ru-RU"/>
        </w:rPr>
        <w:t>Алабуга</w:t>
      </w:r>
      <w:proofErr w:type="spellEnd"/>
      <w:r w:rsidRPr="0094561E">
        <w:rPr>
          <w:rFonts w:ascii="Times New Roman" w:eastAsia="Times New Roman" w:hAnsi="Times New Roman" w:cs="Times New Roman"/>
          <w:sz w:val="28"/>
          <w:szCs w:val="28"/>
          <w:lang w:eastAsia="ru-RU"/>
        </w:rPr>
        <w:t xml:space="preserve">», </w:t>
      </w:r>
      <w:proofErr w:type="spellStart"/>
      <w:r w:rsidRPr="0094561E">
        <w:rPr>
          <w:rFonts w:ascii="Times New Roman" w:eastAsia="Times New Roman" w:hAnsi="Times New Roman" w:cs="Times New Roman"/>
          <w:sz w:val="28"/>
          <w:szCs w:val="28"/>
          <w:lang w:eastAsia="ru-RU"/>
        </w:rPr>
        <w:t>Елабужский</w:t>
      </w:r>
      <w:proofErr w:type="spellEnd"/>
      <w:r w:rsidRPr="0094561E">
        <w:rPr>
          <w:rFonts w:ascii="Times New Roman" w:eastAsia="Times New Roman" w:hAnsi="Times New Roman" w:cs="Times New Roman"/>
          <w:sz w:val="28"/>
          <w:szCs w:val="28"/>
          <w:lang w:eastAsia="ru-RU"/>
        </w:rPr>
        <w:t xml:space="preserve"> муниципальный район);</w:t>
      </w:r>
    </w:p>
    <w:p w:rsidR="00773B92" w:rsidRDefault="00773B92" w:rsidP="00773B92">
      <w:pPr>
        <w:pStyle w:val="aa"/>
        <w:numPr>
          <w:ilvl w:val="0"/>
          <w:numId w:val="4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4907A6">
        <w:rPr>
          <w:rFonts w:ascii="Times New Roman" w:eastAsia="Times New Roman" w:hAnsi="Times New Roman" w:cs="Times New Roman"/>
          <w:sz w:val="28"/>
          <w:szCs w:val="28"/>
          <w:lang w:eastAsia="ru-RU"/>
        </w:rPr>
        <w:t>«Особая экономическая зона «</w:t>
      </w:r>
      <w:proofErr w:type="spellStart"/>
      <w:r w:rsidRPr="004907A6">
        <w:rPr>
          <w:rFonts w:ascii="Times New Roman" w:eastAsia="Times New Roman" w:hAnsi="Times New Roman" w:cs="Times New Roman"/>
          <w:sz w:val="28"/>
          <w:szCs w:val="28"/>
          <w:lang w:eastAsia="ru-RU"/>
        </w:rPr>
        <w:t>Иннополис</w:t>
      </w:r>
      <w:proofErr w:type="spellEnd"/>
      <w:r w:rsidRPr="004907A6">
        <w:rPr>
          <w:rFonts w:ascii="Times New Roman" w:eastAsia="Times New Roman" w:hAnsi="Times New Roman" w:cs="Times New Roman"/>
          <w:sz w:val="28"/>
          <w:szCs w:val="28"/>
          <w:lang w:eastAsia="ru-RU"/>
        </w:rPr>
        <w:t xml:space="preserve">», расположенная на территориях </w:t>
      </w:r>
      <w:proofErr w:type="spellStart"/>
      <w:r w:rsidRPr="004907A6">
        <w:rPr>
          <w:rFonts w:ascii="Times New Roman" w:eastAsia="Times New Roman" w:hAnsi="Times New Roman" w:cs="Times New Roman"/>
          <w:sz w:val="28"/>
          <w:szCs w:val="28"/>
          <w:lang w:eastAsia="ru-RU"/>
        </w:rPr>
        <w:t>Верхнеуслонского</w:t>
      </w:r>
      <w:proofErr w:type="spellEnd"/>
      <w:r w:rsidRPr="004907A6">
        <w:rPr>
          <w:rFonts w:ascii="Times New Roman" w:eastAsia="Times New Roman" w:hAnsi="Times New Roman" w:cs="Times New Roman"/>
          <w:sz w:val="28"/>
          <w:szCs w:val="28"/>
          <w:lang w:eastAsia="ru-RU"/>
        </w:rPr>
        <w:t xml:space="preserve"> и </w:t>
      </w:r>
      <w:proofErr w:type="spellStart"/>
      <w:r w:rsidRPr="004907A6">
        <w:rPr>
          <w:rFonts w:ascii="Times New Roman" w:eastAsia="Times New Roman" w:hAnsi="Times New Roman" w:cs="Times New Roman"/>
          <w:sz w:val="28"/>
          <w:szCs w:val="28"/>
          <w:lang w:eastAsia="ru-RU"/>
        </w:rPr>
        <w:t>Лаишевского</w:t>
      </w:r>
      <w:proofErr w:type="spellEnd"/>
      <w:r w:rsidRPr="004907A6">
        <w:rPr>
          <w:rFonts w:ascii="Times New Roman" w:eastAsia="Times New Roman" w:hAnsi="Times New Roman" w:cs="Times New Roman"/>
          <w:sz w:val="28"/>
          <w:szCs w:val="28"/>
          <w:lang w:eastAsia="ru-RU"/>
        </w:rPr>
        <w:t xml:space="preserve"> муниципальных районов Республики Татарстан» (АО «Особая экономическая зона «</w:t>
      </w:r>
      <w:proofErr w:type="spellStart"/>
      <w:r w:rsidRPr="004907A6">
        <w:rPr>
          <w:rFonts w:ascii="Times New Roman" w:eastAsia="Times New Roman" w:hAnsi="Times New Roman" w:cs="Times New Roman"/>
          <w:sz w:val="28"/>
          <w:szCs w:val="28"/>
          <w:lang w:eastAsia="ru-RU"/>
        </w:rPr>
        <w:t>Иннополис</w:t>
      </w:r>
      <w:proofErr w:type="spellEnd"/>
      <w:r w:rsidRPr="004907A6">
        <w:rPr>
          <w:rFonts w:ascii="Times New Roman" w:eastAsia="Times New Roman" w:hAnsi="Times New Roman" w:cs="Times New Roman"/>
          <w:sz w:val="28"/>
          <w:szCs w:val="28"/>
          <w:lang w:eastAsia="ru-RU"/>
        </w:rPr>
        <w:t xml:space="preserve">», </w:t>
      </w:r>
      <w:proofErr w:type="spellStart"/>
      <w:r w:rsidRPr="004907A6">
        <w:rPr>
          <w:rFonts w:ascii="Times New Roman" w:eastAsia="Times New Roman" w:hAnsi="Times New Roman" w:cs="Times New Roman"/>
          <w:sz w:val="28"/>
          <w:szCs w:val="28"/>
          <w:lang w:eastAsia="ru-RU"/>
        </w:rPr>
        <w:t>Верхнеуслонский</w:t>
      </w:r>
      <w:proofErr w:type="spellEnd"/>
      <w:r w:rsidRPr="004907A6">
        <w:rPr>
          <w:rFonts w:ascii="Times New Roman" w:eastAsia="Times New Roman" w:hAnsi="Times New Roman" w:cs="Times New Roman"/>
          <w:sz w:val="28"/>
          <w:szCs w:val="28"/>
          <w:lang w:eastAsia="ru-RU"/>
        </w:rPr>
        <w:t xml:space="preserve"> муниципальный район, </w:t>
      </w:r>
      <w:proofErr w:type="spellStart"/>
      <w:r w:rsidRPr="004907A6">
        <w:rPr>
          <w:rFonts w:ascii="Times New Roman" w:eastAsia="Times New Roman" w:hAnsi="Times New Roman" w:cs="Times New Roman"/>
          <w:sz w:val="28"/>
          <w:szCs w:val="28"/>
          <w:lang w:eastAsia="ru-RU"/>
        </w:rPr>
        <w:t>Лаишевский</w:t>
      </w:r>
      <w:proofErr w:type="spellEnd"/>
      <w:r w:rsidRPr="004907A6">
        <w:rPr>
          <w:rFonts w:ascii="Times New Roman" w:eastAsia="Times New Roman" w:hAnsi="Times New Roman" w:cs="Times New Roman"/>
          <w:sz w:val="28"/>
          <w:szCs w:val="28"/>
          <w:lang w:eastAsia="ru-RU"/>
        </w:rPr>
        <w:t xml:space="preserve"> муниципальный район);</w:t>
      </w:r>
    </w:p>
    <w:p w:rsidR="00773B92" w:rsidRPr="004907A6" w:rsidRDefault="00773B92" w:rsidP="00773B92">
      <w:pPr>
        <w:pStyle w:val="aa"/>
        <w:numPr>
          <w:ilvl w:val="0"/>
          <w:numId w:val="4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4907A6">
        <w:rPr>
          <w:rFonts w:ascii="Times New Roman" w:eastAsia="Times New Roman" w:hAnsi="Times New Roman" w:cs="Times New Roman"/>
          <w:sz w:val="28"/>
          <w:szCs w:val="28"/>
          <w:lang w:eastAsia="ru-RU"/>
        </w:rPr>
        <w:t>«Разработка, производство и внедрение программно-аппаратных комплексов, автоматизированных рабочих мест, предоставление инновационной инфраструктуры для резидентов особой экономической зоны технико-внедренческого типа «</w:t>
      </w:r>
      <w:proofErr w:type="spellStart"/>
      <w:r w:rsidRPr="004907A6">
        <w:rPr>
          <w:rFonts w:ascii="Times New Roman" w:eastAsia="Times New Roman" w:hAnsi="Times New Roman" w:cs="Times New Roman"/>
          <w:sz w:val="28"/>
          <w:szCs w:val="28"/>
          <w:lang w:eastAsia="ru-RU"/>
        </w:rPr>
        <w:t>Иннополис</w:t>
      </w:r>
      <w:proofErr w:type="spellEnd"/>
      <w:r w:rsidRPr="004907A6">
        <w:rPr>
          <w:rFonts w:ascii="Times New Roman" w:eastAsia="Times New Roman" w:hAnsi="Times New Roman" w:cs="Times New Roman"/>
          <w:sz w:val="28"/>
          <w:szCs w:val="28"/>
          <w:lang w:eastAsia="ru-RU"/>
        </w:rPr>
        <w:t>» (ОАО «</w:t>
      </w:r>
      <w:proofErr w:type="spellStart"/>
      <w:r w:rsidRPr="004907A6">
        <w:rPr>
          <w:rFonts w:ascii="Times New Roman" w:eastAsia="Times New Roman" w:hAnsi="Times New Roman" w:cs="Times New Roman"/>
          <w:sz w:val="28"/>
          <w:szCs w:val="28"/>
          <w:lang w:eastAsia="ru-RU"/>
        </w:rPr>
        <w:t>АйСиЭл</w:t>
      </w:r>
      <w:proofErr w:type="spellEnd"/>
      <w:r w:rsidRPr="004907A6">
        <w:rPr>
          <w:rFonts w:ascii="Times New Roman" w:eastAsia="Times New Roman" w:hAnsi="Times New Roman" w:cs="Times New Roman"/>
          <w:sz w:val="28"/>
          <w:szCs w:val="28"/>
          <w:lang w:eastAsia="ru-RU"/>
        </w:rPr>
        <w:t xml:space="preserve"> - КПО ВС», </w:t>
      </w:r>
      <w:proofErr w:type="spellStart"/>
      <w:r w:rsidRPr="004907A6">
        <w:rPr>
          <w:rFonts w:ascii="Times New Roman" w:eastAsia="Times New Roman" w:hAnsi="Times New Roman" w:cs="Times New Roman"/>
          <w:sz w:val="28"/>
          <w:szCs w:val="28"/>
          <w:lang w:eastAsia="ru-RU"/>
        </w:rPr>
        <w:t>Лаишевский</w:t>
      </w:r>
      <w:proofErr w:type="spellEnd"/>
      <w:r w:rsidRPr="004907A6">
        <w:rPr>
          <w:rFonts w:ascii="Times New Roman" w:eastAsia="Times New Roman" w:hAnsi="Times New Roman" w:cs="Times New Roman"/>
          <w:sz w:val="28"/>
          <w:szCs w:val="28"/>
          <w:lang w:eastAsia="ru-RU"/>
        </w:rPr>
        <w:t xml:space="preserve"> муниципальный район);</w:t>
      </w:r>
    </w:p>
    <w:p w:rsidR="006E39F5" w:rsidRPr="004907A6" w:rsidRDefault="006E39F5" w:rsidP="007C4AC3">
      <w:pPr>
        <w:pStyle w:val="aa"/>
        <w:numPr>
          <w:ilvl w:val="0"/>
          <w:numId w:val="4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4907A6">
        <w:rPr>
          <w:rFonts w:ascii="Times New Roman" w:eastAsia="Times New Roman" w:hAnsi="Times New Roman" w:cs="Times New Roman"/>
          <w:sz w:val="28"/>
          <w:szCs w:val="28"/>
          <w:lang w:eastAsia="ru-RU"/>
        </w:rPr>
        <w:lastRenderedPageBreak/>
        <w:t>инвестиционные проекты, реализуемые и планируемые к реализации на территориях особых экономических зон промышленно-производственного типа «</w:t>
      </w:r>
      <w:proofErr w:type="spellStart"/>
      <w:r w:rsidRPr="004907A6">
        <w:rPr>
          <w:rFonts w:ascii="Times New Roman" w:eastAsia="Times New Roman" w:hAnsi="Times New Roman" w:cs="Times New Roman"/>
          <w:sz w:val="28"/>
          <w:szCs w:val="28"/>
          <w:lang w:eastAsia="ru-RU"/>
        </w:rPr>
        <w:t>Алабуга</w:t>
      </w:r>
      <w:proofErr w:type="spellEnd"/>
      <w:r w:rsidRPr="004907A6">
        <w:rPr>
          <w:rFonts w:ascii="Times New Roman" w:eastAsia="Times New Roman" w:hAnsi="Times New Roman" w:cs="Times New Roman"/>
          <w:sz w:val="28"/>
          <w:szCs w:val="28"/>
          <w:lang w:eastAsia="ru-RU"/>
        </w:rPr>
        <w:t>», технико-внедренческого типа «</w:t>
      </w:r>
      <w:proofErr w:type="spellStart"/>
      <w:r w:rsidRPr="004907A6">
        <w:rPr>
          <w:rFonts w:ascii="Times New Roman" w:eastAsia="Times New Roman" w:hAnsi="Times New Roman" w:cs="Times New Roman"/>
          <w:sz w:val="28"/>
          <w:szCs w:val="28"/>
          <w:lang w:eastAsia="ru-RU"/>
        </w:rPr>
        <w:t>Иннополис</w:t>
      </w:r>
      <w:proofErr w:type="spellEnd"/>
      <w:r w:rsidRPr="004907A6">
        <w:rPr>
          <w:rFonts w:ascii="Times New Roman" w:eastAsia="Times New Roman" w:hAnsi="Times New Roman" w:cs="Times New Roman"/>
          <w:sz w:val="28"/>
          <w:szCs w:val="28"/>
          <w:lang w:eastAsia="ru-RU"/>
        </w:rPr>
        <w:t>», промышленно-производственного типа «Свияжск»;</w:t>
      </w:r>
    </w:p>
    <w:p w:rsidR="006E39F5" w:rsidRPr="004907A6" w:rsidRDefault="006E39F5" w:rsidP="007C4AC3">
      <w:pPr>
        <w:pStyle w:val="aa"/>
        <w:numPr>
          <w:ilvl w:val="0"/>
          <w:numId w:val="4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4907A6">
        <w:rPr>
          <w:rFonts w:ascii="Times New Roman" w:eastAsia="Times New Roman" w:hAnsi="Times New Roman" w:cs="Times New Roman"/>
          <w:sz w:val="28"/>
          <w:szCs w:val="28"/>
          <w:lang w:eastAsia="ru-RU"/>
        </w:rPr>
        <w:t xml:space="preserve">инвестиционные проекты, не указанные выше, вошедшие в комплексные инвестиционные планы развития </w:t>
      </w:r>
      <w:proofErr w:type="spellStart"/>
      <w:r w:rsidRPr="004907A6">
        <w:rPr>
          <w:rFonts w:ascii="Times New Roman" w:eastAsia="Times New Roman" w:hAnsi="Times New Roman" w:cs="Times New Roman"/>
          <w:sz w:val="28"/>
          <w:szCs w:val="28"/>
          <w:lang w:eastAsia="ru-RU"/>
        </w:rPr>
        <w:t>монопрофильных</w:t>
      </w:r>
      <w:proofErr w:type="spellEnd"/>
      <w:r w:rsidRPr="004907A6">
        <w:rPr>
          <w:rFonts w:ascii="Times New Roman" w:eastAsia="Times New Roman" w:hAnsi="Times New Roman" w:cs="Times New Roman"/>
          <w:sz w:val="28"/>
          <w:szCs w:val="28"/>
          <w:lang w:eastAsia="ru-RU"/>
        </w:rPr>
        <w:t xml:space="preserve"> населенных пунктов Республики Татарстан и Программу развития Камского инновационного территориально-производственного кластера;</w:t>
      </w:r>
    </w:p>
    <w:p w:rsidR="006E39F5" w:rsidRPr="00526F7E" w:rsidRDefault="006E39F5" w:rsidP="007C4AC3">
      <w:pPr>
        <w:pStyle w:val="aa"/>
        <w:numPr>
          <w:ilvl w:val="0"/>
          <w:numId w:val="4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4907A6">
        <w:rPr>
          <w:rFonts w:ascii="Times New Roman" w:eastAsia="Times New Roman" w:hAnsi="Times New Roman" w:cs="Times New Roman"/>
          <w:sz w:val="28"/>
          <w:szCs w:val="28"/>
          <w:lang w:eastAsia="ru-RU"/>
        </w:rPr>
        <w:t xml:space="preserve">инвестиционные проекты, не указанные выше, реализуемые и планируемые к реализации на территориях технопарков (индустриальных </w:t>
      </w:r>
      <w:r w:rsidRPr="00526F7E">
        <w:rPr>
          <w:rFonts w:ascii="Times New Roman" w:eastAsia="Times New Roman" w:hAnsi="Times New Roman" w:cs="Times New Roman"/>
          <w:sz w:val="28"/>
          <w:szCs w:val="28"/>
          <w:lang w:eastAsia="ru-RU"/>
        </w:rPr>
        <w:t>парков</w:t>
      </w:r>
      <w:r w:rsidR="00526F7E" w:rsidRPr="00526F7E">
        <w:rPr>
          <w:rFonts w:ascii="Times New Roman" w:eastAsia="Times New Roman" w:hAnsi="Times New Roman" w:cs="Times New Roman"/>
          <w:sz w:val="28"/>
          <w:szCs w:val="28"/>
          <w:lang w:eastAsia="ru-RU"/>
        </w:rPr>
        <w:t xml:space="preserve">, </w:t>
      </w:r>
      <w:r w:rsidR="00526F7E" w:rsidRPr="00526F7E">
        <w:rPr>
          <w:rFonts w:ascii="Times New Roman" w:hAnsi="Times New Roman" w:cs="Times New Roman"/>
          <w:sz w:val="28"/>
          <w:szCs w:val="28"/>
        </w:rPr>
        <w:t>промышленных площадок муниципального уровня</w:t>
      </w:r>
      <w:r w:rsidRPr="00526F7E">
        <w:rPr>
          <w:rFonts w:ascii="Times New Roman" w:eastAsia="Times New Roman" w:hAnsi="Times New Roman" w:cs="Times New Roman"/>
          <w:sz w:val="28"/>
          <w:szCs w:val="28"/>
          <w:lang w:eastAsia="ru-RU"/>
        </w:rPr>
        <w:t xml:space="preserve">), </w:t>
      </w:r>
      <w:proofErr w:type="spellStart"/>
      <w:r w:rsidRPr="00526F7E">
        <w:rPr>
          <w:rFonts w:ascii="Times New Roman" w:eastAsia="Times New Roman" w:hAnsi="Times New Roman" w:cs="Times New Roman"/>
          <w:sz w:val="28"/>
          <w:szCs w:val="28"/>
          <w:lang w:eastAsia="ru-RU"/>
        </w:rPr>
        <w:t>инновационно</w:t>
      </w:r>
      <w:proofErr w:type="spellEnd"/>
      <w:r w:rsidRPr="00526F7E">
        <w:rPr>
          <w:rFonts w:ascii="Times New Roman" w:eastAsia="Times New Roman" w:hAnsi="Times New Roman" w:cs="Times New Roman"/>
          <w:sz w:val="28"/>
          <w:szCs w:val="28"/>
          <w:lang w:eastAsia="ru-RU"/>
        </w:rPr>
        <w:t>-технологических центров, в том числе созданных в соответствии с решениями Правительств Российской Федерации или Республики Татарстан;</w:t>
      </w:r>
    </w:p>
    <w:p w:rsidR="006E39F5" w:rsidRPr="004907A6" w:rsidRDefault="006E39F5" w:rsidP="007C4AC3">
      <w:pPr>
        <w:pStyle w:val="aa"/>
        <w:numPr>
          <w:ilvl w:val="0"/>
          <w:numId w:val="4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4907A6">
        <w:rPr>
          <w:rFonts w:ascii="Times New Roman" w:eastAsia="Times New Roman" w:hAnsi="Times New Roman" w:cs="Times New Roman"/>
          <w:sz w:val="28"/>
          <w:szCs w:val="28"/>
          <w:lang w:eastAsia="ru-RU"/>
        </w:rPr>
        <w:t>инвестиционные проекты, реализуемые и планируемые к реализации на территориях опережающег</w:t>
      </w:r>
      <w:r w:rsidR="001F2171" w:rsidRPr="004907A6">
        <w:rPr>
          <w:rFonts w:ascii="Times New Roman" w:eastAsia="Times New Roman" w:hAnsi="Times New Roman" w:cs="Times New Roman"/>
          <w:sz w:val="28"/>
          <w:szCs w:val="28"/>
          <w:lang w:eastAsia="ru-RU"/>
        </w:rPr>
        <w:t xml:space="preserve">о </w:t>
      </w:r>
      <w:r w:rsidR="00542D46" w:rsidRPr="004907A6">
        <w:rPr>
          <w:rFonts w:ascii="Times New Roman" w:eastAsia="Times New Roman" w:hAnsi="Times New Roman" w:cs="Times New Roman"/>
          <w:sz w:val="28"/>
          <w:szCs w:val="28"/>
          <w:lang w:eastAsia="ru-RU"/>
        </w:rPr>
        <w:t xml:space="preserve">социально-экономического </w:t>
      </w:r>
      <w:r w:rsidR="001F2171" w:rsidRPr="004907A6">
        <w:rPr>
          <w:rFonts w:ascii="Times New Roman" w:eastAsia="Times New Roman" w:hAnsi="Times New Roman" w:cs="Times New Roman"/>
          <w:sz w:val="28"/>
          <w:szCs w:val="28"/>
          <w:lang w:eastAsia="ru-RU"/>
        </w:rPr>
        <w:t>развития Республики Татарстан.</w:t>
      </w:r>
    </w:p>
    <w:p w:rsidR="007B6841" w:rsidRDefault="007B6841" w:rsidP="006E39F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E39F5" w:rsidRPr="006E39F5" w:rsidRDefault="006E39F5" w:rsidP="006E39F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E39F5">
        <w:rPr>
          <w:rFonts w:ascii="Times New Roman" w:eastAsia="Times New Roman" w:hAnsi="Times New Roman" w:cs="Times New Roman"/>
          <w:sz w:val="28"/>
          <w:szCs w:val="28"/>
          <w:lang w:eastAsia="ru-RU"/>
        </w:rPr>
        <w:t xml:space="preserve">6.2. Приоритетные инвестиционные проекты, одобренные к реализации с предоставлением государственной поддержки в </w:t>
      </w:r>
      <w:proofErr w:type="gramStart"/>
      <w:r w:rsidRPr="006E39F5">
        <w:rPr>
          <w:rFonts w:ascii="Times New Roman" w:eastAsia="Times New Roman" w:hAnsi="Times New Roman" w:cs="Times New Roman"/>
          <w:sz w:val="28"/>
          <w:szCs w:val="28"/>
          <w:lang w:eastAsia="ru-RU"/>
        </w:rPr>
        <w:t>виде</w:t>
      </w:r>
      <w:proofErr w:type="gramEnd"/>
      <w:r w:rsidRPr="006E39F5">
        <w:rPr>
          <w:rFonts w:ascii="Times New Roman" w:eastAsia="Times New Roman" w:hAnsi="Times New Roman" w:cs="Times New Roman"/>
          <w:sz w:val="28"/>
          <w:szCs w:val="28"/>
          <w:lang w:eastAsia="ru-RU"/>
        </w:rPr>
        <w:t xml:space="preserve"> налоговых льгот.</w:t>
      </w:r>
    </w:p>
    <w:p w:rsidR="006E39F5" w:rsidRPr="006E39F5" w:rsidRDefault="006E39F5" w:rsidP="006E39F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E39F5">
        <w:rPr>
          <w:rFonts w:ascii="Times New Roman" w:eastAsia="Times New Roman" w:hAnsi="Times New Roman" w:cs="Times New Roman"/>
          <w:sz w:val="28"/>
          <w:szCs w:val="28"/>
          <w:lang w:eastAsia="ru-RU"/>
        </w:rPr>
        <w:t>6.2.1. Сельское хозяйство:</w:t>
      </w:r>
    </w:p>
    <w:p w:rsidR="006E39F5" w:rsidRPr="0019764E" w:rsidRDefault="006E39F5" w:rsidP="009D3EF9">
      <w:pPr>
        <w:pStyle w:val="aa"/>
        <w:numPr>
          <w:ilvl w:val="0"/>
          <w:numId w:val="33"/>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9764E">
        <w:rPr>
          <w:rFonts w:ascii="Times New Roman" w:eastAsia="Times New Roman" w:hAnsi="Times New Roman" w:cs="Times New Roman"/>
          <w:sz w:val="28"/>
          <w:szCs w:val="28"/>
          <w:lang w:eastAsia="ru-RU"/>
        </w:rPr>
        <w:t>«Реконструкция</w:t>
      </w:r>
      <w:r w:rsidR="008E4EBB" w:rsidRPr="0019764E">
        <w:rPr>
          <w:rFonts w:ascii="Times New Roman" w:eastAsia="Times New Roman" w:hAnsi="Times New Roman" w:cs="Times New Roman"/>
          <w:sz w:val="28"/>
          <w:szCs w:val="28"/>
          <w:lang w:eastAsia="ru-RU"/>
        </w:rPr>
        <w:t xml:space="preserve"> </w:t>
      </w:r>
      <w:proofErr w:type="spellStart"/>
      <w:r w:rsidRPr="0019764E">
        <w:rPr>
          <w:rFonts w:ascii="Times New Roman" w:eastAsia="Times New Roman" w:hAnsi="Times New Roman" w:cs="Times New Roman"/>
          <w:sz w:val="28"/>
          <w:szCs w:val="28"/>
          <w:lang w:eastAsia="ru-RU"/>
        </w:rPr>
        <w:t>Бугульминского</w:t>
      </w:r>
      <w:proofErr w:type="spellEnd"/>
      <w:r w:rsidR="008E4EBB" w:rsidRPr="0019764E">
        <w:rPr>
          <w:rFonts w:ascii="Times New Roman" w:eastAsia="Times New Roman" w:hAnsi="Times New Roman" w:cs="Times New Roman"/>
          <w:sz w:val="28"/>
          <w:szCs w:val="28"/>
          <w:lang w:eastAsia="ru-RU"/>
        </w:rPr>
        <w:t xml:space="preserve"> </w:t>
      </w:r>
      <w:r w:rsidRPr="0019764E">
        <w:rPr>
          <w:rFonts w:ascii="Times New Roman" w:eastAsia="Times New Roman" w:hAnsi="Times New Roman" w:cs="Times New Roman"/>
          <w:sz w:val="28"/>
          <w:szCs w:val="28"/>
          <w:lang w:eastAsia="ru-RU"/>
        </w:rPr>
        <w:t xml:space="preserve">комбикормового завода» </w:t>
      </w:r>
      <w:r w:rsidR="0019764E" w:rsidRPr="0019764E">
        <w:rPr>
          <w:rFonts w:ascii="Times New Roman" w:eastAsia="Times New Roman" w:hAnsi="Times New Roman" w:cs="Times New Roman"/>
          <w:sz w:val="28"/>
          <w:szCs w:val="28"/>
          <w:lang w:eastAsia="ru-RU"/>
        </w:rPr>
        <w:br/>
      </w:r>
      <w:r w:rsidRPr="0019764E">
        <w:rPr>
          <w:rFonts w:ascii="Times New Roman" w:eastAsia="Times New Roman" w:hAnsi="Times New Roman" w:cs="Times New Roman"/>
          <w:sz w:val="28"/>
          <w:szCs w:val="28"/>
          <w:lang w:eastAsia="ru-RU"/>
        </w:rPr>
        <w:t>(ООО «</w:t>
      </w:r>
      <w:proofErr w:type="spellStart"/>
      <w:r w:rsidRPr="0019764E">
        <w:rPr>
          <w:rFonts w:ascii="Times New Roman" w:eastAsia="Times New Roman" w:hAnsi="Times New Roman" w:cs="Times New Roman"/>
          <w:sz w:val="28"/>
          <w:szCs w:val="28"/>
          <w:lang w:eastAsia="ru-RU"/>
        </w:rPr>
        <w:t>Репродукт</w:t>
      </w:r>
      <w:proofErr w:type="spellEnd"/>
      <w:r w:rsidRPr="0019764E">
        <w:rPr>
          <w:rFonts w:ascii="Times New Roman" w:eastAsia="Times New Roman" w:hAnsi="Times New Roman" w:cs="Times New Roman"/>
          <w:sz w:val="28"/>
          <w:szCs w:val="28"/>
          <w:lang w:eastAsia="ru-RU"/>
        </w:rPr>
        <w:t xml:space="preserve">», </w:t>
      </w:r>
      <w:proofErr w:type="spellStart"/>
      <w:r w:rsidRPr="0019764E">
        <w:rPr>
          <w:rFonts w:ascii="Times New Roman" w:eastAsia="Times New Roman" w:hAnsi="Times New Roman" w:cs="Times New Roman"/>
          <w:sz w:val="28"/>
          <w:szCs w:val="28"/>
          <w:lang w:eastAsia="ru-RU"/>
        </w:rPr>
        <w:t>Бугульминский</w:t>
      </w:r>
      <w:proofErr w:type="spellEnd"/>
      <w:r w:rsidRPr="0019764E">
        <w:rPr>
          <w:rFonts w:ascii="Times New Roman" w:eastAsia="Times New Roman" w:hAnsi="Times New Roman" w:cs="Times New Roman"/>
          <w:sz w:val="28"/>
          <w:szCs w:val="28"/>
          <w:lang w:eastAsia="ru-RU"/>
        </w:rPr>
        <w:t xml:space="preserve"> муниципальный район).</w:t>
      </w:r>
    </w:p>
    <w:p w:rsidR="006E39F5" w:rsidRPr="006E39F5" w:rsidRDefault="006E39F5" w:rsidP="006E39F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E39F5">
        <w:rPr>
          <w:rFonts w:ascii="Times New Roman" w:eastAsia="Times New Roman" w:hAnsi="Times New Roman" w:cs="Times New Roman"/>
          <w:sz w:val="28"/>
          <w:szCs w:val="28"/>
          <w:lang w:eastAsia="ru-RU"/>
        </w:rPr>
        <w:t>6.2.2. Производство пищевых продуктов:</w:t>
      </w:r>
    </w:p>
    <w:p w:rsidR="006E39F5" w:rsidRPr="009D3EF9" w:rsidRDefault="006E39F5" w:rsidP="009D3EF9">
      <w:pPr>
        <w:pStyle w:val="aa"/>
        <w:numPr>
          <w:ilvl w:val="0"/>
          <w:numId w:val="34"/>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D3EF9">
        <w:rPr>
          <w:rFonts w:ascii="Times New Roman" w:eastAsia="Times New Roman" w:hAnsi="Times New Roman" w:cs="Times New Roman"/>
          <w:sz w:val="28"/>
          <w:szCs w:val="28"/>
          <w:lang w:eastAsia="ru-RU"/>
        </w:rPr>
        <w:t xml:space="preserve">«Строительство производственного комплекса по глубокой переработке </w:t>
      </w:r>
      <w:proofErr w:type="spellStart"/>
      <w:r w:rsidRPr="009D3EF9">
        <w:rPr>
          <w:rFonts w:ascii="Times New Roman" w:eastAsia="Times New Roman" w:hAnsi="Times New Roman" w:cs="Times New Roman"/>
          <w:sz w:val="28"/>
          <w:szCs w:val="28"/>
          <w:lang w:eastAsia="ru-RU"/>
        </w:rPr>
        <w:t>маслосемян</w:t>
      </w:r>
      <w:proofErr w:type="spellEnd"/>
      <w:r w:rsidRPr="009D3EF9">
        <w:rPr>
          <w:rFonts w:ascii="Times New Roman" w:eastAsia="Times New Roman" w:hAnsi="Times New Roman" w:cs="Times New Roman"/>
          <w:sz w:val="28"/>
          <w:szCs w:val="28"/>
          <w:lang w:eastAsia="ru-RU"/>
        </w:rPr>
        <w:t xml:space="preserve">» (АО «НЭФИС-БИОПРОДУКТ», </w:t>
      </w:r>
      <w:proofErr w:type="spellStart"/>
      <w:r w:rsidRPr="009D3EF9">
        <w:rPr>
          <w:rFonts w:ascii="Times New Roman" w:eastAsia="Times New Roman" w:hAnsi="Times New Roman" w:cs="Times New Roman"/>
          <w:sz w:val="28"/>
          <w:szCs w:val="28"/>
          <w:lang w:eastAsia="ru-RU"/>
        </w:rPr>
        <w:t>Лаишевский</w:t>
      </w:r>
      <w:proofErr w:type="spellEnd"/>
      <w:r w:rsidRPr="009D3EF9">
        <w:rPr>
          <w:rFonts w:ascii="Times New Roman" w:eastAsia="Times New Roman" w:hAnsi="Times New Roman" w:cs="Times New Roman"/>
          <w:sz w:val="28"/>
          <w:szCs w:val="28"/>
          <w:lang w:eastAsia="ru-RU"/>
        </w:rPr>
        <w:t xml:space="preserve"> муниципальный район);</w:t>
      </w:r>
    </w:p>
    <w:p w:rsidR="004A1AFB" w:rsidRPr="009D3EF9" w:rsidRDefault="004A1AFB" w:rsidP="009D3EF9">
      <w:pPr>
        <w:pStyle w:val="aa"/>
        <w:numPr>
          <w:ilvl w:val="0"/>
          <w:numId w:val="34"/>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D3EF9">
        <w:rPr>
          <w:rFonts w:ascii="Times New Roman" w:eastAsia="Times New Roman" w:hAnsi="Times New Roman" w:cs="Times New Roman"/>
          <w:sz w:val="28"/>
          <w:szCs w:val="28"/>
          <w:lang w:eastAsia="ru-RU"/>
        </w:rPr>
        <w:t>«Модернизация и расширение производства пивобезалкогольной продукции ОАО «</w:t>
      </w:r>
      <w:proofErr w:type="spellStart"/>
      <w:r w:rsidRPr="009D3EF9">
        <w:rPr>
          <w:rFonts w:ascii="Times New Roman" w:eastAsia="Times New Roman" w:hAnsi="Times New Roman" w:cs="Times New Roman"/>
          <w:sz w:val="28"/>
          <w:szCs w:val="28"/>
          <w:lang w:eastAsia="ru-RU"/>
        </w:rPr>
        <w:t>Булгарпиво</w:t>
      </w:r>
      <w:proofErr w:type="spellEnd"/>
      <w:r w:rsidRPr="009D3EF9">
        <w:rPr>
          <w:rFonts w:ascii="Times New Roman" w:eastAsia="Times New Roman" w:hAnsi="Times New Roman" w:cs="Times New Roman"/>
          <w:sz w:val="28"/>
          <w:szCs w:val="28"/>
          <w:lang w:eastAsia="ru-RU"/>
        </w:rPr>
        <w:t>» (ОАО «</w:t>
      </w:r>
      <w:proofErr w:type="spellStart"/>
      <w:r w:rsidRPr="009D3EF9">
        <w:rPr>
          <w:rFonts w:ascii="Times New Roman" w:eastAsia="Times New Roman" w:hAnsi="Times New Roman" w:cs="Times New Roman"/>
          <w:sz w:val="28"/>
          <w:szCs w:val="28"/>
          <w:lang w:eastAsia="ru-RU"/>
        </w:rPr>
        <w:t>Булгарпиво</w:t>
      </w:r>
      <w:proofErr w:type="spellEnd"/>
      <w:r w:rsidRPr="009D3EF9">
        <w:rPr>
          <w:rFonts w:ascii="Times New Roman" w:eastAsia="Times New Roman" w:hAnsi="Times New Roman" w:cs="Times New Roman"/>
          <w:sz w:val="28"/>
          <w:szCs w:val="28"/>
          <w:lang w:eastAsia="ru-RU"/>
        </w:rPr>
        <w:t>», г. Набережные Челны).</w:t>
      </w:r>
    </w:p>
    <w:p w:rsidR="006E39F5" w:rsidRPr="006E39F5" w:rsidRDefault="006E39F5" w:rsidP="006E39F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E39F5">
        <w:rPr>
          <w:rFonts w:ascii="Times New Roman" w:eastAsia="Times New Roman" w:hAnsi="Times New Roman" w:cs="Times New Roman"/>
          <w:sz w:val="28"/>
          <w:szCs w:val="28"/>
          <w:lang w:eastAsia="ru-RU"/>
        </w:rPr>
        <w:t>6.2.3. Целлюлозно-бумажное производство:</w:t>
      </w:r>
    </w:p>
    <w:p w:rsidR="006E39F5" w:rsidRPr="009D3EF9" w:rsidRDefault="006E39F5" w:rsidP="009D3EF9">
      <w:pPr>
        <w:pStyle w:val="aa"/>
        <w:numPr>
          <w:ilvl w:val="0"/>
          <w:numId w:val="3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D3EF9">
        <w:rPr>
          <w:rFonts w:ascii="Times New Roman" w:eastAsia="Times New Roman" w:hAnsi="Times New Roman" w:cs="Times New Roman"/>
          <w:sz w:val="28"/>
          <w:szCs w:val="28"/>
          <w:lang w:eastAsia="ru-RU"/>
        </w:rPr>
        <w:t>«Организация производства бумаги санитарно-гигиенического назначения и изделий из нее» (ООО «ПАЛП Инвест», г. Казань);</w:t>
      </w:r>
    </w:p>
    <w:p w:rsidR="006E39F5" w:rsidRPr="0019764E" w:rsidRDefault="006E39F5" w:rsidP="009D3EF9">
      <w:pPr>
        <w:pStyle w:val="aa"/>
        <w:numPr>
          <w:ilvl w:val="0"/>
          <w:numId w:val="36"/>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9764E">
        <w:rPr>
          <w:rFonts w:ascii="Times New Roman" w:eastAsia="Times New Roman" w:hAnsi="Times New Roman" w:cs="Times New Roman"/>
          <w:sz w:val="28"/>
          <w:szCs w:val="28"/>
          <w:lang w:eastAsia="ru-RU"/>
        </w:rPr>
        <w:t xml:space="preserve">«Модернизация картонной фабрики </w:t>
      </w:r>
      <w:proofErr w:type="spellStart"/>
      <w:r w:rsidRPr="0019764E">
        <w:rPr>
          <w:rFonts w:ascii="Times New Roman" w:eastAsia="Times New Roman" w:hAnsi="Times New Roman" w:cs="Times New Roman"/>
          <w:sz w:val="28"/>
          <w:szCs w:val="28"/>
          <w:lang w:eastAsia="ru-RU"/>
        </w:rPr>
        <w:t>ЗАОр</w:t>
      </w:r>
      <w:proofErr w:type="spellEnd"/>
      <w:r w:rsidRPr="0019764E">
        <w:rPr>
          <w:rFonts w:ascii="Times New Roman" w:eastAsia="Times New Roman" w:hAnsi="Times New Roman" w:cs="Times New Roman"/>
          <w:sz w:val="28"/>
          <w:szCs w:val="28"/>
          <w:lang w:eastAsia="ru-RU"/>
        </w:rPr>
        <w:t xml:space="preserve"> «Народное предприятие </w:t>
      </w:r>
      <w:proofErr w:type="spellStart"/>
      <w:r w:rsidRPr="0019764E">
        <w:rPr>
          <w:rFonts w:ascii="Times New Roman" w:eastAsia="Times New Roman" w:hAnsi="Times New Roman" w:cs="Times New Roman"/>
          <w:sz w:val="28"/>
          <w:szCs w:val="28"/>
          <w:lang w:eastAsia="ru-RU"/>
        </w:rPr>
        <w:t>Набережночелнинский</w:t>
      </w:r>
      <w:proofErr w:type="spellEnd"/>
      <w:r w:rsidRPr="0019764E">
        <w:rPr>
          <w:rFonts w:ascii="Times New Roman" w:eastAsia="Times New Roman" w:hAnsi="Times New Roman" w:cs="Times New Roman"/>
          <w:sz w:val="28"/>
          <w:szCs w:val="28"/>
          <w:lang w:eastAsia="ru-RU"/>
        </w:rPr>
        <w:t xml:space="preserve"> картонно-бумажный комбинат им. </w:t>
      </w:r>
      <w:proofErr w:type="spellStart"/>
      <w:r w:rsidRPr="0019764E">
        <w:rPr>
          <w:rFonts w:ascii="Times New Roman" w:eastAsia="Times New Roman" w:hAnsi="Times New Roman" w:cs="Times New Roman"/>
          <w:sz w:val="28"/>
          <w:szCs w:val="28"/>
          <w:lang w:eastAsia="ru-RU"/>
        </w:rPr>
        <w:t>С.П.Титова</w:t>
      </w:r>
      <w:proofErr w:type="spellEnd"/>
      <w:r w:rsidRPr="0019764E">
        <w:rPr>
          <w:rFonts w:ascii="Times New Roman" w:eastAsia="Times New Roman" w:hAnsi="Times New Roman" w:cs="Times New Roman"/>
          <w:sz w:val="28"/>
          <w:szCs w:val="28"/>
          <w:lang w:eastAsia="ru-RU"/>
        </w:rPr>
        <w:t xml:space="preserve">» по увеличению мощности производства картона для плоских слоев </w:t>
      </w:r>
      <w:proofErr w:type="spellStart"/>
      <w:r w:rsidRPr="0019764E">
        <w:rPr>
          <w:rFonts w:ascii="Times New Roman" w:eastAsia="Times New Roman" w:hAnsi="Times New Roman" w:cs="Times New Roman"/>
          <w:sz w:val="28"/>
          <w:szCs w:val="28"/>
          <w:lang w:eastAsia="ru-RU"/>
        </w:rPr>
        <w:t>гофрокартона</w:t>
      </w:r>
      <w:proofErr w:type="spellEnd"/>
      <w:r w:rsidRPr="0019764E">
        <w:rPr>
          <w:rFonts w:ascii="Times New Roman" w:eastAsia="Times New Roman" w:hAnsi="Times New Roman" w:cs="Times New Roman"/>
          <w:sz w:val="28"/>
          <w:szCs w:val="28"/>
          <w:lang w:eastAsia="ru-RU"/>
        </w:rPr>
        <w:t xml:space="preserve"> и бумаги для гофрирования» (</w:t>
      </w:r>
      <w:proofErr w:type="spellStart"/>
      <w:r w:rsidRPr="0019764E">
        <w:rPr>
          <w:rFonts w:ascii="Times New Roman" w:eastAsia="Times New Roman" w:hAnsi="Times New Roman" w:cs="Times New Roman"/>
          <w:sz w:val="28"/>
          <w:szCs w:val="28"/>
          <w:lang w:eastAsia="ru-RU"/>
        </w:rPr>
        <w:t>ЗАОр</w:t>
      </w:r>
      <w:proofErr w:type="spellEnd"/>
      <w:r w:rsidRPr="0019764E">
        <w:rPr>
          <w:rFonts w:ascii="Times New Roman" w:eastAsia="Times New Roman" w:hAnsi="Times New Roman" w:cs="Times New Roman"/>
          <w:sz w:val="28"/>
          <w:szCs w:val="28"/>
          <w:lang w:eastAsia="ru-RU"/>
        </w:rPr>
        <w:t xml:space="preserve"> «Народное предприятие </w:t>
      </w:r>
      <w:proofErr w:type="spellStart"/>
      <w:r w:rsidRPr="0019764E">
        <w:rPr>
          <w:rFonts w:ascii="Times New Roman" w:eastAsia="Times New Roman" w:hAnsi="Times New Roman" w:cs="Times New Roman"/>
          <w:sz w:val="28"/>
          <w:szCs w:val="28"/>
          <w:lang w:eastAsia="ru-RU"/>
        </w:rPr>
        <w:t>Набережночелнинский</w:t>
      </w:r>
      <w:proofErr w:type="spellEnd"/>
      <w:r w:rsidR="008E4EBB" w:rsidRPr="0019764E">
        <w:rPr>
          <w:rFonts w:ascii="Times New Roman" w:eastAsia="Times New Roman" w:hAnsi="Times New Roman" w:cs="Times New Roman"/>
          <w:sz w:val="28"/>
          <w:szCs w:val="28"/>
          <w:lang w:eastAsia="ru-RU"/>
        </w:rPr>
        <w:t xml:space="preserve"> </w:t>
      </w:r>
      <w:r w:rsidRPr="0019764E">
        <w:rPr>
          <w:rFonts w:ascii="Times New Roman" w:eastAsia="Times New Roman" w:hAnsi="Times New Roman" w:cs="Times New Roman"/>
          <w:sz w:val="28"/>
          <w:szCs w:val="28"/>
          <w:lang w:eastAsia="ru-RU"/>
        </w:rPr>
        <w:t>картонно-бумажный комбинат им.</w:t>
      </w:r>
      <w:r w:rsidR="0019764E" w:rsidRPr="0019764E">
        <w:rPr>
          <w:rFonts w:ascii="Times New Roman" w:eastAsia="Times New Roman" w:hAnsi="Times New Roman" w:cs="Times New Roman"/>
          <w:sz w:val="28"/>
          <w:szCs w:val="28"/>
          <w:lang w:eastAsia="ru-RU"/>
        </w:rPr>
        <w:t xml:space="preserve"> </w:t>
      </w:r>
      <w:proofErr w:type="spellStart"/>
      <w:r w:rsidRPr="0019764E">
        <w:rPr>
          <w:rFonts w:ascii="Times New Roman" w:eastAsia="Times New Roman" w:hAnsi="Times New Roman" w:cs="Times New Roman"/>
          <w:sz w:val="28"/>
          <w:szCs w:val="28"/>
          <w:lang w:eastAsia="ru-RU"/>
        </w:rPr>
        <w:t>С.П.Титова</w:t>
      </w:r>
      <w:proofErr w:type="spellEnd"/>
      <w:r w:rsidRPr="0019764E">
        <w:rPr>
          <w:rFonts w:ascii="Times New Roman" w:eastAsia="Times New Roman" w:hAnsi="Times New Roman" w:cs="Times New Roman"/>
          <w:sz w:val="28"/>
          <w:szCs w:val="28"/>
          <w:lang w:eastAsia="ru-RU"/>
        </w:rPr>
        <w:t xml:space="preserve">», </w:t>
      </w:r>
      <w:r w:rsidR="0019764E" w:rsidRPr="0019764E">
        <w:rPr>
          <w:rFonts w:ascii="Times New Roman" w:eastAsia="Times New Roman" w:hAnsi="Times New Roman" w:cs="Times New Roman"/>
          <w:sz w:val="28"/>
          <w:szCs w:val="28"/>
          <w:lang w:val="en-US" w:eastAsia="ru-RU"/>
        </w:rPr>
        <w:br/>
      </w:r>
      <w:r w:rsidRPr="0019764E">
        <w:rPr>
          <w:rFonts w:ascii="Times New Roman" w:eastAsia="Times New Roman" w:hAnsi="Times New Roman" w:cs="Times New Roman"/>
          <w:sz w:val="28"/>
          <w:szCs w:val="28"/>
          <w:lang w:eastAsia="ru-RU"/>
        </w:rPr>
        <w:t>г. Набережные Челны).</w:t>
      </w:r>
    </w:p>
    <w:p w:rsidR="006E39F5" w:rsidRPr="006E39F5" w:rsidRDefault="006E39F5" w:rsidP="006E39F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E39F5">
        <w:rPr>
          <w:rFonts w:ascii="Times New Roman" w:eastAsia="Times New Roman" w:hAnsi="Times New Roman" w:cs="Times New Roman"/>
          <w:sz w:val="28"/>
          <w:szCs w:val="28"/>
          <w:lang w:eastAsia="ru-RU"/>
        </w:rPr>
        <w:t>6.2.4. Производство нефтепродуктов:</w:t>
      </w:r>
    </w:p>
    <w:p w:rsidR="006E39F5" w:rsidRDefault="00C17BE3" w:rsidP="006E39F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6E39F5" w:rsidRPr="006E39F5">
        <w:rPr>
          <w:rFonts w:ascii="Times New Roman" w:eastAsia="Times New Roman" w:hAnsi="Times New Roman" w:cs="Times New Roman"/>
          <w:sz w:val="28"/>
          <w:szCs w:val="28"/>
          <w:lang w:eastAsia="ru-RU"/>
        </w:rPr>
        <w:t>«Строительство комплекса по глубокой переработке тяжелых остатков нефтеперерабатывающего завода ОАО «ТАИФ-НК» (ОАО «ТАИФ-НК», Ни</w:t>
      </w:r>
      <w:r w:rsidR="00A40978">
        <w:rPr>
          <w:rFonts w:ascii="Times New Roman" w:eastAsia="Times New Roman" w:hAnsi="Times New Roman" w:cs="Times New Roman"/>
          <w:sz w:val="28"/>
          <w:szCs w:val="28"/>
          <w:lang w:eastAsia="ru-RU"/>
        </w:rPr>
        <w:t>жнекамский муниципальный район);</w:t>
      </w:r>
    </w:p>
    <w:p w:rsidR="00A40978" w:rsidRPr="000C2E85" w:rsidRDefault="00C17BE3" w:rsidP="00A4097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2) </w:t>
      </w:r>
      <w:r w:rsidR="00A40978" w:rsidRPr="00FF0B77">
        <w:rPr>
          <w:rFonts w:ascii="Times New Roman" w:hAnsi="Times New Roman"/>
          <w:sz w:val="28"/>
          <w:szCs w:val="28"/>
        </w:rPr>
        <w:t>«</w:t>
      </w:r>
      <w:r w:rsidR="00A40978">
        <w:rPr>
          <w:rFonts w:ascii="Times New Roman" w:hAnsi="Times New Roman"/>
          <w:sz w:val="28"/>
          <w:szCs w:val="28"/>
        </w:rPr>
        <w:t>Строительство у</w:t>
      </w:r>
      <w:r w:rsidR="00A40978" w:rsidRPr="00FF0B77">
        <w:rPr>
          <w:rFonts w:ascii="Times New Roman" w:hAnsi="Times New Roman"/>
          <w:sz w:val="28"/>
          <w:szCs w:val="28"/>
        </w:rPr>
        <w:t>становк</w:t>
      </w:r>
      <w:r w:rsidR="00A40978">
        <w:rPr>
          <w:rFonts w:ascii="Times New Roman" w:hAnsi="Times New Roman"/>
          <w:sz w:val="28"/>
          <w:szCs w:val="28"/>
        </w:rPr>
        <w:t>и</w:t>
      </w:r>
      <w:r w:rsidR="00A40978" w:rsidRPr="00FF0B77">
        <w:rPr>
          <w:rFonts w:ascii="Times New Roman" w:hAnsi="Times New Roman"/>
          <w:sz w:val="28"/>
          <w:szCs w:val="28"/>
        </w:rPr>
        <w:t xml:space="preserve"> замедленного коксования в г. </w:t>
      </w:r>
      <w:proofErr w:type="gramStart"/>
      <w:r w:rsidR="00A40978" w:rsidRPr="00FF0B77">
        <w:rPr>
          <w:rFonts w:ascii="Times New Roman" w:hAnsi="Times New Roman"/>
          <w:sz w:val="28"/>
          <w:szCs w:val="28"/>
        </w:rPr>
        <w:t>Нижнек</w:t>
      </w:r>
      <w:r w:rsidR="00A40978">
        <w:rPr>
          <w:rFonts w:ascii="Times New Roman" w:hAnsi="Times New Roman"/>
          <w:sz w:val="28"/>
          <w:szCs w:val="28"/>
        </w:rPr>
        <w:t>амске</w:t>
      </w:r>
      <w:proofErr w:type="gramEnd"/>
      <w:r w:rsidR="00A40978">
        <w:rPr>
          <w:rFonts w:ascii="Times New Roman" w:hAnsi="Times New Roman"/>
          <w:sz w:val="28"/>
          <w:szCs w:val="28"/>
        </w:rPr>
        <w:t xml:space="preserve">» </w:t>
      </w:r>
      <w:r w:rsidR="00A40978" w:rsidRPr="00650371">
        <w:rPr>
          <w:rFonts w:ascii="Times New Roman" w:hAnsi="Times New Roman"/>
          <w:sz w:val="28"/>
          <w:szCs w:val="28"/>
        </w:rPr>
        <w:t>(ПАО «Татнефть» им.</w:t>
      </w:r>
      <w:r w:rsidR="00A40978">
        <w:rPr>
          <w:rFonts w:ascii="Times New Roman" w:hAnsi="Times New Roman"/>
          <w:sz w:val="28"/>
          <w:szCs w:val="28"/>
        </w:rPr>
        <w:t xml:space="preserve"> </w:t>
      </w:r>
      <w:r w:rsidR="00A40978" w:rsidRPr="00650371">
        <w:rPr>
          <w:rFonts w:ascii="Times New Roman" w:hAnsi="Times New Roman"/>
          <w:sz w:val="28"/>
          <w:szCs w:val="28"/>
        </w:rPr>
        <w:t xml:space="preserve">В.Д. </w:t>
      </w:r>
      <w:proofErr w:type="spellStart"/>
      <w:r w:rsidR="00A40978" w:rsidRPr="00650371">
        <w:rPr>
          <w:rFonts w:ascii="Times New Roman" w:hAnsi="Times New Roman"/>
          <w:sz w:val="28"/>
          <w:szCs w:val="28"/>
        </w:rPr>
        <w:t>Шашина</w:t>
      </w:r>
      <w:proofErr w:type="spellEnd"/>
      <w:r w:rsidR="00A40978" w:rsidRPr="00650371">
        <w:rPr>
          <w:rFonts w:ascii="Times New Roman" w:hAnsi="Times New Roman"/>
          <w:sz w:val="28"/>
          <w:szCs w:val="28"/>
        </w:rPr>
        <w:t>; АО «ТАНЕКО», Ни</w:t>
      </w:r>
      <w:r w:rsidR="00A40978">
        <w:rPr>
          <w:rFonts w:ascii="Times New Roman" w:hAnsi="Times New Roman"/>
          <w:sz w:val="28"/>
          <w:szCs w:val="28"/>
        </w:rPr>
        <w:t>жнекамский муниципальный район).</w:t>
      </w:r>
    </w:p>
    <w:p w:rsidR="00D50DD6" w:rsidRPr="000C2E85" w:rsidRDefault="00D50DD6" w:rsidP="00A40978">
      <w:pPr>
        <w:autoSpaceDE w:val="0"/>
        <w:autoSpaceDN w:val="0"/>
        <w:adjustRightInd w:val="0"/>
        <w:spacing w:after="0" w:line="240" w:lineRule="auto"/>
        <w:ind w:firstLine="709"/>
        <w:jc w:val="both"/>
        <w:rPr>
          <w:rFonts w:ascii="Times New Roman" w:hAnsi="Times New Roman"/>
          <w:sz w:val="28"/>
          <w:szCs w:val="28"/>
        </w:rPr>
      </w:pPr>
    </w:p>
    <w:p w:rsidR="006E39F5" w:rsidRPr="006E39F5" w:rsidRDefault="006E39F5" w:rsidP="006E39F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E39F5">
        <w:rPr>
          <w:rFonts w:ascii="Times New Roman" w:eastAsia="Times New Roman" w:hAnsi="Times New Roman" w:cs="Times New Roman"/>
          <w:sz w:val="28"/>
          <w:szCs w:val="28"/>
          <w:lang w:eastAsia="ru-RU"/>
        </w:rPr>
        <w:t>6.2.5. Химическое производство:</w:t>
      </w:r>
    </w:p>
    <w:p w:rsidR="006E39F5" w:rsidRPr="00C324D1" w:rsidRDefault="006E39F5" w:rsidP="00FC31E5">
      <w:pPr>
        <w:pStyle w:val="aa"/>
        <w:numPr>
          <w:ilvl w:val="0"/>
          <w:numId w:val="17"/>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324D1">
        <w:rPr>
          <w:rFonts w:ascii="Times New Roman" w:eastAsia="Times New Roman" w:hAnsi="Times New Roman" w:cs="Times New Roman"/>
          <w:sz w:val="28"/>
          <w:szCs w:val="28"/>
          <w:lang w:eastAsia="ru-RU"/>
        </w:rPr>
        <w:t>«Создание цеха по производству мазей»</w:t>
      </w:r>
      <w:r w:rsidR="007337E8" w:rsidRPr="00C324D1">
        <w:rPr>
          <w:rFonts w:ascii="Times New Roman" w:eastAsia="Times New Roman" w:hAnsi="Times New Roman" w:cs="Times New Roman"/>
          <w:sz w:val="28"/>
          <w:szCs w:val="28"/>
          <w:lang w:eastAsia="ru-RU"/>
        </w:rPr>
        <w:br/>
      </w:r>
      <w:r w:rsidRPr="00C324D1">
        <w:rPr>
          <w:rFonts w:ascii="Times New Roman" w:eastAsia="Times New Roman" w:hAnsi="Times New Roman" w:cs="Times New Roman"/>
          <w:sz w:val="28"/>
          <w:szCs w:val="28"/>
          <w:lang w:eastAsia="ru-RU"/>
        </w:rPr>
        <w:t>(ОАО «</w:t>
      </w:r>
      <w:proofErr w:type="spellStart"/>
      <w:r w:rsidRPr="00C324D1">
        <w:rPr>
          <w:rFonts w:ascii="Times New Roman" w:eastAsia="Times New Roman" w:hAnsi="Times New Roman" w:cs="Times New Roman"/>
          <w:sz w:val="28"/>
          <w:szCs w:val="28"/>
          <w:lang w:eastAsia="ru-RU"/>
        </w:rPr>
        <w:t>Татхимфармпрепараты</w:t>
      </w:r>
      <w:proofErr w:type="spellEnd"/>
      <w:r w:rsidRPr="00C324D1">
        <w:rPr>
          <w:rFonts w:ascii="Times New Roman" w:eastAsia="Times New Roman" w:hAnsi="Times New Roman" w:cs="Times New Roman"/>
          <w:sz w:val="28"/>
          <w:szCs w:val="28"/>
          <w:lang w:eastAsia="ru-RU"/>
        </w:rPr>
        <w:t>», г. Казань);</w:t>
      </w:r>
    </w:p>
    <w:p w:rsidR="006E39F5" w:rsidRPr="00C324D1" w:rsidRDefault="006E39F5" w:rsidP="00FC31E5">
      <w:pPr>
        <w:pStyle w:val="aa"/>
        <w:numPr>
          <w:ilvl w:val="0"/>
          <w:numId w:val="17"/>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324D1">
        <w:rPr>
          <w:rFonts w:ascii="Times New Roman" w:eastAsia="Times New Roman" w:hAnsi="Times New Roman" w:cs="Times New Roman"/>
          <w:sz w:val="28"/>
          <w:szCs w:val="28"/>
          <w:lang w:eastAsia="ru-RU"/>
        </w:rPr>
        <w:t>«Создание производства полипропиленовых тканых мешков коробчатого типа - AD*STAR(R) в Республике Татарстан» (ООО «Казанский завод современной упаковки», г. Казань);</w:t>
      </w:r>
    </w:p>
    <w:p w:rsidR="006E39F5" w:rsidRPr="00C324D1" w:rsidRDefault="006E39F5" w:rsidP="00FC31E5">
      <w:pPr>
        <w:pStyle w:val="aa"/>
        <w:numPr>
          <w:ilvl w:val="0"/>
          <w:numId w:val="17"/>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324D1">
        <w:rPr>
          <w:rFonts w:ascii="Times New Roman" w:eastAsia="Times New Roman" w:hAnsi="Times New Roman" w:cs="Times New Roman"/>
          <w:sz w:val="28"/>
          <w:szCs w:val="28"/>
          <w:lang w:eastAsia="ru-RU"/>
        </w:rPr>
        <w:t>«Производство полистирола мощностью 50 тыс. тонн в год (4-я линия)» (ПАО «Нижнекамскнефтехим», Нижнекамский муниципальный район);</w:t>
      </w:r>
    </w:p>
    <w:p w:rsidR="006E39F5" w:rsidRPr="00C324D1" w:rsidRDefault="006E39F5" w:rsidP="00FC31E5">
      <w:pPr>
        <w:pStyle w:val="aa"/>
        <w:numPr>
          <w:ilvl w:val="0"/>
          <w:numId w:val="17"/>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324D1">
        <w:rPr>
          <w:rFonts w:ascii="Times New Roman" w:eastAsia="Times New Roman" w:hAnsi="Times New Roman" w:cs="Times New Roman"/>
          <w:sz w:val="28"/>
          <w:szCs w:val="28"/>
          <w:lang w:eastAsia="ru-RU"/>
        </w:rPr>
        <w:t xml:space="preserve">«Производство </w:t>
      </w:r>
      <w:proofErr w:type="spellStart"/>
      <w:r w:rsidRPr="00C324D1">
        <w:rPr>
          <w:rFonts w:ascii="Times New Roman" w:eastAsia="Times New Roman" w:hAnsi="Times New Roman" w:cs="Times New Roman"/>
          <w:sz w:val="28"/>
          <w:szCs w:val="28"/>
          <w:lang w:eastAsia="ru-RU"/>
        </w:rPr>
        <w:t>стретч</w:t>
      </w:r>
      <w:proofErr w:type="spellEnd"/>
      <w:r w:rsidRPr="00C324D1">
        <w:rPr>
          <w:rFonts w:ascii="Times New Roman" w:eastAsia="Times New Roman" w:hAnsi="Times New Roman" w:cs="Times New Roman"/>
          <w:sz w:val="28"/>
          <w:szCs w:val="28"/>
          <w:lang w:eastAsia="ru-RU"/>
        </w:rPr>
        <w:t>-пленки мощностью 40 тыс. тонн в год (4 и 5 линии)» (ООО «Управляющая компания «Камские Поляны», Нижнекамский муниципальный район);</w:t>
      </w:r>
    </w:p>
    <w:p w:rsidR="006E39F5" w:rsidRPr="00C324D1" w:rsidRDefault="006E39F5" w:rsidP="00FC31E5">
      <w:pPr>
        <w:pStyle w:val="aa"/>
        <w:numPr>
          <w:ilvl w:val="0"/>
          <w:numId w:val="17"/>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324D1">
        <w:rPr>
          <w:rFonts w:ascii="Times New Roman" w:eastAsia="Times New Roman" w:hAnsi="Times New Roman" w:cs="Times New Roman"/>
          <w:sz w:val="28"/>
          <w:szCs w:val="28"/>
          <w:lang w:eastAsia="ru-RU"/>
        </w:rPr>
        <w:t xml:space="preserve">«Строительство комплекса по производству аммиака, метанола и карбамида на территории </w:t>
      </w:r>
      <w:proofErr w:type="spellStart"/>
      <w:r w:rsidRPr="00C324D1">
        <w:rPr>
          <w:rFonts w:ascii="Times New Roman" w:eastAsia="Times New Roman" w:hAnsi="Times New Roman" w:cs="Times New Roman"/>
          <w:sz w:val="28"/>
          <w:szCs w:val="28"/>
          <w:lang w:eastAsia="ru-RU"/>
        </w:rPr>
        <w:t>Промзоны</w:t>
      </w:r>
      <w:proofErr w:type="spellEnd"/>
      <w:r w:rsidRPr="00C324D1">
        <w:rPr>
          <w:rFonts w:ascii="Times New Roman" w:eastAsia="Times New Roman" w:hAnsi="Times New Roman" w:cs="Times New Roman"/>
          <w:sz w:val="28"/>
          <w:szCs w:val="28"/>
          <w:lang w:eastAsia="ru-RU"/>
        </w:rPr>
        <w:t xml:space="preserve"> г. Менделеевска Республики Татарстан» (АО «Аммоний», Менделеевский муниципальный район);</w:t>
      </w:r>
    </w:p>
    <w:p w:rsidR="00C10D88" w:rsidRPr="0019764E" w:rsidRDefault="008E4EBB" w:rsidP="0019764E">
      <w:pPr>
        <w:pStyle w:val="aa"/>
        <w:numPr>
          <w:ilvl w:val="0"/>
          <w:numId w:val="17"/>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19764E">
        <w:rPr>
          <w:rFonts w:ascii="Times New Roman" w:eastAsia="Times New Roman" w:hAnsi="Times New Roman" w:cs="Times New Roman"/>
          <w:sz w:val="28"/>
          <w:szCs w:val="28"/>
          <w:lang w:eastAsia="ru-RU"/>
        </w:rPr>
        <w:t xml:space="preserve"> </w:t>
      </w:r>
      <w:r w:rsidR="006E39F5" w:rsidRPr="0019764E">
        <w:rPr>
          <w:rFonts w:ascii="Times New Roman" w:eastAsia="Times New Roman" w:hAnsi="Times New Roman" w:cs="Times New Roman"/>
          <w:sz w:val="28"/>
          <w:szCs w:val="28"/>
          <w:lang w:eastAsia="ru-RU"/>
        </w:rPr>
        <w:t xml:space="preserve">«Производство </w:t>
      </w:r>
      <w:proofErr w:type="gramStart"/>
      <w:r w:rsidR="006E39F5" w:rsidRPr="0019764E">
        <w:rPr>
          <w:rFonts w:ascii="Times New Roman" w:eastAsia="Times New Roman" w:hAnsi="Times New Roman" w:cs="Times New Roman"/>
          <w:sz w:val="28"/>
          <w:szCs w:val="28"/>
          <w:lang w:eastAsia="ru-RU"/>
        </w:rPr>
        <w:t>альфа-олефинов</w:t>
      </w:r>
      <w:proofErr w:type="gramEnd"/>
      <w:r w:rsidRPr="0019764E">
        <w:rPr>
          <w:rFonts w:ascii="Times New Roman" w:eastAsia="Times New Roman" w:hAnsi="Times New Roman" w:cs="Times New Roman"/>
          <w:sz w:val="28"/>
          <w:szCs w:val="28"/>
          <w:lang w:eastAsia="ru-RU"/>
        </w:rPr>
        <w:t xml:space="preserve"> </w:t>
      </w:r>
      <w:r w:rsidR="006E39F5" w:rsidRPr="0019764E">
        <w:rPr>
          <w:rFonts w:ascii="Times New Roman" w:eastAsia="Times New Roman" w:hAnsi="Times New Roman" w:cs="Times New Roman"/>
          <w:sz w:val="28"/>
          <w:szCs w:val="28"/>
          <w:lang w:eastAsia="ru-RU"/>
        </w:rPr>
        <w:t>мощностью 37 500 тонн</w:t>
      </w:r>
      <w:r w:rsidRPr="0019764E">
        <w:rPr>
          <w:rFonts w:ascii="Times New Roman" w:eastAsia="Times New Roman" w:hAnsi="Times New Roman" w:cs="Times New Roman"/>
          <w:sz w:val="28"/>
          <w:szCs w:val="28"/>
          <w:lang w:eastAsia="ru-RU"/>
        </w:rPr>
        <w:t xml:space="preserve"> </w:t>
      </w:r>
      <w:r w:rsidR="006E39F5" w:rsidRPr="0019764E">
        <w:rPr>
          <w:rFonts w:ascii="Times New Roman" w:eastAsia="Times New Roman" w:hAnsi="Times New Roman" w:cs="Times New Roman"/>
          <w:sz w:val="28"/>
          <w:szCs w:val="28"/>
          <w:lang w:eastAsia="ru-RU"/>
        </w:rPr>
        <w:t>в</w:t>
      </w:r>
      <w:r w:rsidRPr="0019764E">
        <w:rPr>
          <w:rFonts w:ascii="Times New Roman" w:eastAsia="Times New Roman" w:hAnsi="Times New Roman" w:cs="Times New Roman"/>
          <w:sz w:val="28"/>
          <w:szCs w:val="28"/>
          <w:lang w:eastAsia="ru-RU"/>
        </w:rPr>
        <w:t xml:space="preserve"> </w:t>
      </w:r>
      <w:r w:rsidR="006E39F5" w:rsidRPr="0019764E">
        <w:rPr>
          <w:rFonts w:ascii="Times New Roman" w:eastAsia="Times New Roman" w:hAnsi="Times New Roman" w:cs="Times New Roman"/>
          <w:sz w:val="28"/>
          <w:szCs w:val="28"/>
          <w:lang w:eastAsia="ru-RU"/>
        </w:rPr>
        <w:t xml:space="preserve">год» </w:t>
      </w:r>
      <w:r w:rsidR="0019764E" w:rsidRPr="0019764E">
        <w:rPr>
          <w:rFonts w:ascii="Times New Roman" w:eastAsia="Times New Roman" w:hAnsi="Times New Roman" w:cs="Times New Roman"/>
          <w:sz w:val="28"/>
          <w:szCs w:val="28"/>
          <w:lang w:eastAsia="ru-RU"/>
        </w:rPr>
        <w:br/>
      </w:r>
      <w:r w:rsidR="006E39F5" w:rsidRPr="0019764E">
        <w:rPr>
          <w:rFonts w:ascii="Times New Roman" w:eastAsia="Times New Roman" w:hAnsi="Times New Roman" w:cs="Times New Roman"/>
          <w:sz w:val="28"/>
          <w:szCs w:val="28"/>
          <w:lang w:eastAsia="ru-RU"/>
        </w:rPr>
        <w:t>(ПАО «Нижн</w:t>
      </w:r>
      <w:r w:rsidR="00D344A7" w:rsidRPr="0019764E">
        <w:rPr>
          <w:rFonts w:ascii="Times New Roman" w:eastAsia="Times New Roman" w:hAnsi="Times New Roman" w:cs="Times New Roman"/>
          <w:sz w:val="28"/>
          <w:szCs w:val="28"/>
          <w:lang w:eastAsia="ru-RU"/>
        </w:rPr>
        <w:t>екамскнефтехим», г. Нижнекамск);</w:t>
      </w:r>
    </w:p>
    <w:p w:rsidR="0013062E" w:rsidRPr="00C324D1" w:rsidRDefault="00C10D88" w:rsidP="00FC31E5">
      <w:pPr>
        <w:pStyle w:val="aa"/>
        <w:numPr>
          <w:ilvl w:val="0"/>
          <w:numId w:val="17"/>
        </w:numPr>
        <w:tabs>
          <w:tab w:val="left" w:pos="993"/>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324D1">
        <w:rPr>
          <w:rFonts w:ascii="Times New Roman" w:eastAsia="Times New Roman" w:hAnsi="Times New Roman" w:cs="Times New Roman"/>
          <w:sz w:val="28"/>
          <w:szCs w:val="28"/>
          <w:lang w:eastAsia="ru-RU"/>
        </w:rPr>
        <w:t>«</w:t>
      </w:r>
      <w:r w:rsidR="0013062E" w:rsidRPr="00C324D1">
        <w:rPr>
          <w:rFonts w:ascii="Times New Roman" w:eastAsia="Times New Roman" w:hAnsi="Times New Roman" w:cs="Times New Roman"/>
          <w:sz w:val="28"/>
          <w:szCs w:val="28"/>
          <w:lang w:eastAsia="ru-RU"/>
        </w:rPr>
        <w:t>Реконструкция подготовительного производства</w:t>
      </w:r>
      <w:r w:rsidR="007337E8" w:rsidRPr="00C324D1">
        <w:rPr>
          <w:rFonts w:ascii="Times New Roman" w:eastAsia="Times New Roman" w:hAnsi="Times New Roman" w:cs="Times New Roman"/>
          <w:sz w:val="28"/>
          <w:szCs w:val="28"/>
          <w:lang w:eastAsia="ru-RU"/>
        </w:rPr>
        <w:br/>
      </w:r>
      <w:r w:rsidR="0013062E" w:rsidRPr="00C324D1">
        <w:rPr>
          <w:rFonts w:ascii="Times New Roman" w:eastAsia="Times New Roman" w:hAnsi="Times New Roman" w:cs="Times New Roman"/>
          <w:sz w:val="28"/>
          <w:szCs w:val="28"/>
          <w:lang w:eastAsia="ru-RU"/>
        </w:rPr>
        <w:t>ПАО «</w:t>
      </w:r>
      <w:proofErr w:type="spellStart"/>
      <w:r w:rsidR="0013062E" w:rsidRPr="00C324D1">
        <w:rPr>
          <w:rFonts w:ascii="Times New Roman" w:eastAsia="Times New Roman" w:hAnsi="Times New Roman" w:cs="Times New Roman"/>
          <w:sz w:val="28"/>
          <w:szCs w:val="28"/>
          <w:lang w:eastAsia="ru-RU"/>
        </w:rPr>
        <w:t>Нижнекамскшина</w:t>
      </w:r>
      <w:proofErr w:type="spellEnd"/>
      <w:r w:rsidR="0013062E" w:rsidRPr="00C324D1">
        <w:rPr>
          <w:rFonts w:ascii="Times New Roman" w:eastAsia="Times New Roman" w:hAnsi="Times New Roman" w:cs="Times New Roman"/>
          <w:sz w:val="28"/>
          <w:szCs w:val="28"/>
          <w:lang w:eastAsia="ru-RU"/>
        </w:rPr>
        <w:t>» (ПАО «</w:t>
      </w:r>
      <w:proofErr w:type="spellStart"/>
      <w:r w:rsidR="0013062E" w:rsidRPr="00C324D1">
        <w:rPr>
          <w:rFonts w:ascii="Times New Roman" w:eastAsia="Times New Roman" w:hAnsi="Times New Roman" w:cs="Times New Roman"/>
          <w:sz w:val="28"/>
          <w:szCs w:val="28"/>
          <w:lang w:eastAsia="ru-RU"/>
        </w:rPr>
        <w:t>Нижнекамскшина</w:t>
      </w:r>
      <w:proofErr w:type="spellEnd"/>
      <w:r w:rsidR="0013062E" w:rsidRPr="00C324D1">
        <w:rPr>
          <w:rFonts w:ascii="Times New Roman" w:eastAsia="Times New Roman" w:hAnsi="Times New Roman" w:cs="Times New Roman"/>
          <w:sz w:val="28"/>
          <w:szCs w:val="28"/>
          <w:lang w:eastAsia="ru-RU"/>
        </w:rPr>
        <w:t xml:space="preserve">», г. Нижнекамск, </w:t>
      </w:r>
      <w:proofErr w:type="spellStart"/>
      <w:r w:rsidR="0013062E" w:rsidRPr="00C324D1">
        <w:rPr>
          <w:rFonts w:ascii="Times New Roman" w:eastAsia="Times New Roman" w:hAnsi="Times New Roman" w:cs="Times New Roman"/>
          <w:sz w:val="28"/>
          <w:szCs w:val="28"/>
          <w:lang w:eastAsia="ru-RU"/>
        </w:rPr>
        <w:t>Промзона</w:t>
      </w:r>
      <w:proofErr w:type="spellEnd"/>
      <w:r w:rsidR="0013062E" w:rsidRPr="00C324D1">
        <w:rPr>
          <w:rFonts w:ascii="Times New Roman" w:eastAsia="Times New Roman" w:hAnsi="Times New Roman" w:cs="Times New Roman"/>
          <w:sz w:val="28"/>
          <w:szCs w:val="28"/>
          <w:lang w:eastAsia="ru-RU"/>
        </w:rPr>
        <w:t>)</w:t>
      </w:r>
      <w:r w:rsidR="00926127" w:rsidRPr="00C324D1">
        <w:rPr>
          <w:rFonts w:ascii="Times New Roman" w:eastAsia="Times New Roman" w:hAnsi="Times New Roman" w:cs="Times New Roman"/>
          <w:sz w:val="28"/>
          <w:szCs w:val="28"/>
          <w:lang w:eastAsia="ru-RU"/>
        </w:rPr>
        <w:t>.</w:t>
      </w:r>
    </w:p>
    <w:p w:rsidR="006E39F5" w:rsidRPr="006E39F5" w:rsidRDefault="006E39F5" w:rsidP="006E39F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E39F5">
        <w:rPr>
          <w:rFonts w:ascii="Times New Roman" w:eastAsia="Times New Roman" w:hAnsi="Times New Roman" w:cs="Times New Roman"/>
          <w:sz w:val="28"/>
          <w:szCs w:val="28"/>
          <w:lang w:eastAsia="ru-RU"/>
        </w:rPr>
        <w:t>6.2.6. Производство прочих неметаллических минеральных продуктов:</w:t>
      </w:r>
    </w:p>
    <w:p w:rsidR="006E39F5" w:rsidRPr="00BE3F5E" w:rsidRDefault="006E39F5" w:rsidP="00BE3F5E">
      <w:pPr>
        <w:pStyle w:val="aa"/>
        <w:numPr>
          <w:ilvl w:val="0"/>
          <w:numId w:val="15"/>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E3F5E">
        <w:rPr>
          <w:rFonts w:ascii="Times New Roman" w:eastAsia="Times New Roman" w:hAnsi="Times New Roman" w:cs="Times New Roman"/>
          <w:sz w:val="28"/>
          <w:szCs w:val="28"/>
          <w:lang w:eastAsia="ru-RU"/>
        </w:rPr>
        <w:t xml:space="preserve">«Модернизация производства домостроительного комбината </w:t>
      </w:r>
      <w:r w:rsidR="007337E8" w:rsidRPr="00BE3F5E">
        <w:rPr>
          <w:rFonts w:ascii="Times New Roman" w:eastAsia="Times New Roman" w:hAnsi="Times New Roman" w:cs="Times New Roman"/>
          <w:sz w:val="28"/>
          <w:szCs w:val="28"/>
          <w:lang w:eastAsia="ru-RU"/>
        </w:rPr>
        <w:br/>
      </w:r>
      <w:r w:rsidRPr="00BE3F5E">
        <w:rPr>
          <w:rFonts w:ascii="Times New Roman" w:eastAsia="Times New Roman" w:hAnsi="Times New Roman" w:cs="Times New Roman"/>
          <w:sz w:val="28"/>
          <w:szCs w:val="28"/>
          <w:lang w:eastAsia="ru-RU"/>
        </w:rPr>
        <w:t>ООО «</w:t>
      </w:r>
      <w:proofErr w:type="gramStart"/>
      <w:r w:rsidRPr="00BE3F5E">
        <w:rPr>
          <w:rFonts w:ascii="Times New Roman" w:eastAsia="Times New Roman" w:hAnsi="Times New Roman" w:cs="Times New Roman"/>
          <w:sz w:val="28"/>
          <w:szCs w:val="28"/>
          <w:lang w:eastAsia="ru-RU"/>
        </w:rPr>
        <w:t>Казанский</w:t>
      </w:r>
      <w:proofErr w:type="gramEnd"/>
      <w:r w:rsidRPr="00BE3F5E">
        <w:rPr>
          <w:rFonts w:ascii="Times New Roman" w:eastAsia="Times New Roman" w:hAnsi="Times New Roman" w:cs="Times New Roman"/>
          <w:sz w:val="28"/>
          <w:szCs w:val="28"/>
          <w:lang w:eastAsia="ru-RU"/>
        </w:rPr>
        <w:t xml:space="preserve"> ДСК» (ООО «Казанский ДСК», г. Казань)</w:t>
      </w:r>
      <w:r w:rsidR="004A1AFB" w:rsidRPr="00BE3F5E">
        <w:rPr>
          <w:rFonts w:ascii="Times New Roman" w:eastAsia="Times New Roman" w:hAnsi="Times New Roman" w:cs="Times New Roman"/>
          <w:sz w:val="28"/>
          <w:szCs w:val="28"/>
          <w:lang w:eastAsia="ru-RU"/>
        </w:rPr>
        <w:t>;</w:t>
      </w:r>
    </w:p>
    <w:p w:rsidR="004A1AFB" w:rsidRPr="00BE3F5E" w:rsidRDefault="004A1AFB" w:rsidP="00BE3F5E">
      <w:pPr>
        <w:pStyle w:val="aa"/>
        <w:numPr>
          <w:ilvl w:val="0"/>
          <w:numId w:val="15"/>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BE3F5E">
        <w:rPr>
          <w:rFonts w:ascii="Times New Roman" w:eastAsia="Times New Roman" w:hAnsi="Times New Roman" w:cs="Times New Roman"/>
          <w:sz w:val="28"/>
          <w:szCs w:val="28"/>
          <w:lang w:eastAsia="ru-RU"/>
        </w:rPr>
        <w:t>«Строительство Камско-</w:t>
      </w:r>
      <w:proofErr w:type="spellStart"/>
      <w:r w:rsidRPr="00BE3F5E">
        <w:rPr>
          <w:rFonts w:ascii="Times New Roman" w:eastAsia="Times New Roman" w:hAnsi="Times New Roman" w:cs="Times New Roman"/>
          <w:sz w:val="28"/>
          <w:szCs w:val="28"/>
          <w:lang w:eastAsia="ru-RU"/>
        </w:rPr>
        <w:t>Устьинского</w:t>
      </w:r>
      <w:proofErr w:type="spellEnd"/>
      <w:r w:rsidRPr="00BE3F5E">
        <w:rPr>
          <w:rFonts w:ascii="Times New Roman" w:eastAsia="Times New Roman" w:hAnsi="Times New Roman" w:cs="Times New Roman"/>
          <w:sz w:val="28"/>
          <w:szCs w:val="28"/>
          <w:lang w:eastAsia="ru-RU"/>
        </w:rPr>
        <w:t xml:space="preserve"> завода строительного гипса»                  (ООО «Камско-</w:t>
      </w:r>
      <w:proofErr w:type="spellStart"/>
      <w:r w:rsidRPr="00BE3F5E">
        <w:rPr>
          <w:rFonts w:ascii="Times New Roman" w:eastAsia="Times New Roman" w:hAnsi="Times New Roman" w:cs="Times New Roman"/>
          <w:sz w:val="28"/>
          <w:szCs w:val="28"/>
          <w:lang w:eastAsia="ru-RU"/>
        </w:rPr>
        <w:t>Устьинский</w:t>
      </w:r>
      <w:proofErr w:type="spellEnd"/>
      <w:r w:rsidRPr="00BE3F5E">
        <w:rPr>
          <w:rFonts w:ascii="Times New Roman" w:eastAsia="Times New Roman" w:hAnsi="Times New Roman" w:cs="Times New Roman"/>
          <w:sz w:val="28"/>
          <w:szCs w:val="28"/>
          <w:lang w:eastAsia="ru-RU"/>
        </w:rPr>
        <w:t xml:space="preserve"> завод строительного гипса», Камско-</w:t>
      </w:r>
      <w:proofErr w:type="spellStart"/>
      <w:r w:rsidRPr="00BE3F5E">
        <w:rPr>
          <w:rFonts w:ascii="Times New Roman" w:eastAsia="Times New Roman" w:hAnsi="Times New Roman" w:cs="Times New Roman"/>
          <w:sz w:val="28"/>
          <w:szCs w:val="28"/>
          <w:lang w:eastAsia="ru-RU"/>
        </w:rPr>
        <w:t>Устьинский</w:t>
      </w:r>
      <w:proofErr w:type="spellEnd"/>
      <w:r w:rsidRPr="00BE3F5E">
        <w:rPr>
          <w:rFonts w:ascii="Times New Roman" w:eastAsia="Times New Roman" w:hAnsi="Times New Roman" w:cs="Times New Roman"/>
          <w:sz w:val="28"/>
          <w:szCs w:val="28"/>
          <w:lang w:eastAsia="ru-RU"/>
        </w:rPr>
        <w:t xml:space="preserve"> муниципальный район).</w:t>
      </w:r>
    </w:p>
    <w:p w:rsidR="006E39F5" w:rsidRPr="006E39F5" w:rsidRDefault="00C17BE3" w:rsidP="006E39F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6.2.7</w:t>
      </w:r>
      <w:r w:rsidR="006E39F5" w:rsidRPr="006E39F5">
        <w:rPr>
          <w:rFonts w:ascii="Times New Roman" w:eastAsia="Times New Roman" w:hAnsi="Times New Roman" w:cs="Times New Roman"/>
          <w:sz w:val="28"/>
          <w:szCs w:val="28"/>
          <w:lang w:eastAsia="ru-RU"/>
        </w:rPr>
        <w:t>. Производство транспортных средств и оборудования:</w:t>
      </w:r>
    </w:p>
    <w:p w:rsidR="006E39F5" w:rsidRPr="006E39F5" w:rsidRDefault="006E39F5" w:rsidP="006E39F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E39F5">
        <w:rPr>
          <w:rFonts w:ascii="Times New Roman" w:eastAsia="Times New Roman" w:hAnsi="Times New Roman" w:cs="Times New Roman"/>
          <w:sz w:val="28"/>
          <w:szCs w:val="28"/>
          <w:lang w:eastAsia="ru-RU"/>
        </w:rPr>
        <w:t xml:space="preserve">1) «Производство и продвижение на российский рынок автомобилей иностранных брендов» (ООО «Форд </w:t>
      </w:r>
      <w:proofErr w:type="spellStart"/>
      <w:r w:rsidRPr="006E39F5">
        <w:rPr>
          <w:rFonts w:ascii="Times New Roman" w:eastAsia="Times New Roman" w:hAnsi="Times New Roman" w:cs="Times New Roman"/>
          <w:sz w:val="28"/>
          <w:szCs w:val="28"/>
          <w:lang w:eastAsia="ru-RU"/>
        </w:rPr>
        <w:t>Соллерс</w:t>
      </w:r>
      <w:proofErr w:type="spellEnd"/>
      <w:r w:rsidRPr="006E39F5">
        <w:rPr>
          <w:rFonts w:ascii="Times New Roman" w:eastAsia="Times New Roman" w:hAnsi="Times New Roman" w:cs="Times New Roman"/>
          <w:sz w:val="28"/>
          <w:szCs w:val="28"/>
          <w:lang w:eastAsia="ru-RU"/>
        </w:rPr>
        <w:t xml:space="preserve"> Холдинг», г. Набережные Челны);</w:t>
      </w:r>
    </w:p>
    <w:p w:rsidR="006E39F5" w:rsidRPr="006E39F5" w:rsidRDefault="006E39F5" w:rsidP="006E39F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E39F5">
        <w:rPr>
          <w:rFonts w:ascii="Times New Roman" w:eastAsia="Times New Roman" w:hAnsi="Times New Roman" w:cs="Times New Roman"/>
          <w:sz w:val="28"/>
          <w:szCs w:val="28"/>
          <w:lang w:eastAsia="ru-RU"/>
        </w:rPr>
        <w:t>2) «Завод по производству агрегатов механизации крыла из полимерных композитных материалов (ПКМ) для самолетов» (ЗАО «КАПО-Композит»,</w:t>
      </w:r>
      <w:r w:rsidR="007337E8">
        <w:rPr>
          <w:rFonts w:ascii="Times New Roman" w:eastAsia="Times New Roman" w:hAnsi="Times New Roman" w:cs="Times New Roman"/>
          <w:sz w:val="28"/>
          <w:szCs w:val="28"/>
          <w:lang w:eastAsia="ru-RU"/>
        </w:rPr>
        <w:br/>
      </w:r>
      <w:r w:rsidRPr="006E39F5">
        <w:rPr>
          <w:rFonts w:ascii="Times New Roman" w:eastAsia="Times New Roman" w:hAnsi="Times New Roman" w:cs="Times New Roman"/>
          <w:sz w:val="28"/>
          <w:szCs w:val="28"/>
          <w:lang w:eastAsia="ru-RU"/>
        </w:rPr>
        <w:t>г. Казань);</w:t>
      </w:r>
    </w:p>
    <w:p w:rsidR="006E39F5" w:rsidRPr="006E39F5" w:rsidRDefault="006E39F5" w:rsidP="007337E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E39F5">
        <w:rPr>
          <w:rFonts w:ascii="Times New Roman" w:eastAsia="Times New Roman" w:hAnsi="Times New Roman" w:cs="Times New Roman"/>
          <w:sz w:val="28"/>
          <w:szCs w:val="28"/>
          <w:lang w:eastAsia="ru-RU"/>
        </w:rPr>
        <w:t>3) «Организация нового производства коробок передач по лицензии фирмы ZF FRIEDRICHSHAFEN AG с глубоким уровнем локализации в</w:t>
      </w:r>
      <w:r w:rsidR="007337E8">
        <w:rPr>
          <w:rFonts w:ascii="Times New Roman" w:eastAsia="Times New Roman" w:hAnsi="Times New Roman" w:cs="Times New Roman"/>
          <w:sz w:val="28"/>
          <w:szCs w:val="28"/>
          <w:lang w:eastAsia="ru-RU"/>
        </w:rPr>
        <w:br/>
      </w:r>
      <w:r w:rsidRPr="006E39F5">
        <w:rPr>
          <w:rFonts w:ascii="Times New Roman" w:eastAsia="Times New Roman" w:hAnsi="Times New Roman" w:cs="Times New Roman"/>
          <w:sz w:val="28"/>
          <w:szCs w:val="28"/>
          <w:lang w:eastAsia="ru-RU"/>
        </w:rPr>
        <w:t>г. Набережные Челны на новых производственных площадях» (ООО «ЦФ КАМА», г. Набережные Челны).</w:t>
      </w:r>
    </w:p>
    <w:p w:rsidR="006E39F5" w:rsidRPr="006E39F5" w:rsidRDefault="006E39F5" w:rsidP="006E39F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E39F5">
        <w:rPr>
          <w:rFonts w:ascii="Times New Roman" w:eastAsia="Times New Roman" w:hAnsi="Times New Roman" w:cs="Times New Roman"/>
          <w:sz w:val="28"/>
          <w:szCs w:val="28"/>
          <w:lang w:eastAsia="ru-RU"/>
        </w:rPr>
        <w:t>6.2.</w:t>
      </w:r>
      <w:r w:rsidR="00C17BE3">
        <w:rPr>
          <w:rFonts w:ascii="Times New Roman" w:eastAsia="Times New Roman" w:hAnsi="Times New Roman" w:cs="Times New Roman"/>
          <w:sz w:val="28"/>
          <w:szCs w:val="28"/>
          <w:lang w:eastAsia="ru-RU"/>
        </w:rPr>
        <w:t>8</w:t>
      </w:r>
      <w:r w:rsidRPr="006E39F5">
        <w:rPr>
          <w:rFonts w:ascii="Times New Roman" w:eastAsia="Times New Roman" w:hAnsi="Times New Roman" w:cs="Times New Roman"/>
          <w:sz w:val="28"/>
          <w:szCs w:val="28"/>
          <w:lang w:eastAsia="ru-RU"/>
        </w:rPr>
        <w:t>. Производство и распределение электроэнергии газа и воды:</w:t>
      </w:r>
    </w:p>
    <w:p w:rsidR="006E39F5" w:rsidRPr="006E39F5" w:rsidRDefault="006E39F5" w:rsidP="007337E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E39F5">
        <w:rPr>
          <w:rFonts w:ascii="Times New Roman" w:eastAsia="Times New Roman" w:hAnsi="Times New Roman" w:cs="Times New Roman"/>
          <w:sz w:val="28"/>
          <w:szCs w:val="28"/>
          <w:lang w:eastAsia="ru-RU"/>
        </w:rPr>
        <w:t xml:space="preserve">1) «Утилизация попутного нефтяного газа для выработки электрической энергии с помощью </w:t>
      </w:r>
      <w:proofErr w:type="spellStart"/>
      <w:r w:rsidRPr="006E39F5">
        <w:rPr>
          <w:rFonts w:ascii="Times New Roman" w:eastAsia="Times New Roman" w:hAnsi="Times New Roman" w:cs="Times New Roman"/>
          <w:sz w:val="28"/>
          <w:szCs w:val="28"/>
          <w:lang w:eastAsia="ru-RU"/>
        </w:rPr>
        <w:t>микротурбинных</w:t>
      </w:r>
      <w:proofErr w:type="spellEnd"/>
      <w:r w:rsidRPr="006E39F5">
        <w:rPr>
          <w:rFonts w:ascii="Times New Roman" w:eastAsia="Times New Roman" w:hAnsi="Times New Roman" w:cs="Times New Roman"/>
          <w:sz w:val="28"/>
          <w:szCs w:val="28"/>
          <w:lang w:eastAsia="ru-RU"/>
        </w:rPr>
        <w:t xml:space="preserve"> установок </w:t>
      </w:r>
      <w:proofErr w:type="spellStart"/>
      <w:r w:rsidRPr="006E39F5">
        <w:rPr>
          <w:rFonts w:ascii="Times New Roman" w:eastAsia="Times New Roman" w:hAnsi="Times New Roman" w:cs="Times New Roman"/>
          <w:sz w:val="28"/>
          <w:szCs w:val="28"/>
          <w:lang w:eastAsia="ru-RU"/>
        </w:rPr>
        <w:t>Capstone</w:t>
      </w:r>
      <w:proofErr w:type="spellEnd"/>
      <w:r w:rsidRPr="006E39F5">
        <w:rPr>
          <w:rFonts w:ascii="Times New Roman" w:eastAsia="Times New Roman" w:hAnsi="Times New Roman" w:cs="Times New Roman"/>
          <w:sz w:val="28"/>
          <w:szCs w:val="28"/>
          <w:lang w:eastAsia="ru-RU"/>
        </w:rPr>
        <w:t xml:space="preserve"> на объектах</w:t>
      </w:r>
      <w:r w:rsidR="007337E8">
        <w:rPr>
          <w:rFonts w:ascii="Times New Roman" w:eastAsia="Times New Roman" w:hAnsi="Times New Roman" w:cs="Times New Roman"/>
          <w:sz w:val="28"/>
          <w:szCs w:val="28"/>
          <w:lang w:eastAsia="ru-RU"/>
        </w:rPr>
        <w:br/>
      </w:r>
      <w:r w:rsidRPr="006E39F5">
        <w:rPr>
          <w:rFonts w:ascii="Times New Roman" w:eastAsia="Times New Roman" w:hAnsi="Times New Roman" w:cs="Times New Roman"/>
          <w:sz w:val="28"/>
          <w:szCs w:val="28"/>
          <w:lang w:eastAsia="ru-RU"/>
        </w:rPr>
        <w:lastRenderedPageBreak/>
        <w:t xml:space="preserve">ПАО «Татнефть» (ПАО «Татнефть» им. </w:t>
      </w:r>
      <w:proofErr w:type="spellStart"/>
      <w:r w:rsidRPr="006E39F5">
        <w:rPr>
          <w:rFonts w:ascii="Times New Roman" w:eastAsia="Times New Roman" w:hAnsi="Times New Roman" w:cs="Times New Roman"/>
          <w:sz w:val="28"/>
          <w:szCs w:val="28"/>
          <w:lang w:eastAsia="ru-RU"/>
        </w:rPr>
        <w:t>В.Д.Шашина</w:t>
      </w:r>
      <w:proofErr w:type="spellEnd"/>
      <w:r w:rsidRPr="006E39F5">
        <w:rPr>
          <w:rFonts w:ascii="Times New Roman" w:eastAsia="Times New Roman" w:hAnsi="Times New Roman" w:cs="Times New Roman"/>
          <w:sz w:val="28"/>
          <w:szCs w:val="28"/>
          <w:lang w:eastAsia="ru-RU"/>
        </w:rPr>
        <w:t xml:space="preserve">, </w:t>
      </w:r>
      <w:proofErr w:type="spellStart"/>
      <w:proofErr w:type="gramStart"/>
      <w:r w:rsidRPr="006E39F5">
        <w:rPr>
          <w:rFonts w:ascii="Times New Roman" w:eastAsia="Times New Roman" w:hAnsi="Times New Roman" w:cs="Times New Roman"/>
          <w:sz w:val="28"/>
          <w:szCs w:val="28"/>
          <w:lang w:eastAsia="ru-RU"/>
        </w:rPr>
        <w:t>Альметьевский</w:t>
      </w:r>
      <w:proofErr w:type="spellEnd"/>
      <w:proofErr w:type="gramEnd"/>
      <w:r w:rsidRPr="006E39F5">
        <w:rPr>
          <w:rFonts w:ascii="Times New Roman" w:eastAsia="Times New Roman" w:hAnsi="Times New Roman" w:cs="Times New Roman"/>
          <w:sz w:val="28"/>
          <w:szCs w:val="28"/>
          <w:lang w:eastAsia="ru-RU"/>
        </w:rPr>
        <w:t xml:space="preserve">, </w:t>
      </w:r>
      <w:proofErr w:type="spellStart"/>
      <w:r w:rsidRPr="006E39F5">
        <w:rPr>
          <w:rFonts w:ascii="Times New Roman" w:eastAsia="Times New Roman" w:hAnsi="Times New Roman" w:cs="Times New Roman"/>
          <w:sz w:val="28"/>
          <w:szCs w:val="28"/>
          <w:lang w:eastAsia="ru-RU"/>
        </w:rPr>
        <w:t>Бавлинский</w:t>
      </w:r>
      <w:proofErr w:type="spellEnd"/>
      <w:r w:rsidRPr="006E39F5">
        <w:rPr>
          <w:rFonts w:ascii="Times New Roman" w:eastAsia="Times New Roman" w:hAnsi="Times New Roman" w:cs="Times New Roman"/>
          <w:sz w:val="28"/>
          <w:szCs w:val="28"/>
          <w:lang w:eastAsia="ru-RU"/>
        </w:rPr>
        <w:t xml:space="preserve">, </w:t>
      </w:r>
      <w:proofErr w:type="spellStart"/>
      <w:r w:rsidRPr="006E39F5">
        <w:rPr>
          <w:rFonts w:ascii="Times New Roman" w:eastAsia="Times New Roman" w:hAnsi="Times New Roman" w:cs="Times New Roman"/>
          <w:sz w:val="28"/>
          <w:szCs w:val="28"/>
          <w:lang w:eastAsia="ru-RU"/>
        </w:rPr>
        <w:t>Заинский</w:t>
      </w:r>
      <w:proofErr w:type="spellEnd"/>
      <w:r w:rsidRPr="006E39F5">
        <w:rPr>
          <w:rFonts w:ascii="Times New Roman" w:eastAsia="Times New Roman" w:hAnsi="Times New Roman" w:cs="Times New Roman"/>
          <w:sz w:val="28"/>
          <w:szCs w:val="28"/>
          <w:lang w:eastAsia="ru-RU"/>
        </w:rPr>
        <w:t xml:space="preserve"> муниципальные районы);</w:t>
      </w:r>
    </w:p>
    <w:p w:rsidR="006E39F5" w:rsidRPr="006E39F5" w:rsidRDefault="006E39F5" w:rsidP="007337E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E39F5">
        <w:rPr>
          <w:rFonts w:ascii="Times New Roman" w:eastAsia="Times New Roman" w:hAnsi="Times New Roman" w:cs="Times New Roman"/>
          <w:sz w:val="28"/>
          <w:szCs w:val="28"/>
          <w:lang w:eastAsia="ru-RU"/>
        </w:rPr>
        <w:t xml:space="preserve">2) «Утилизация попутного нефтяного газа для выработки электрической энергии с помощью </w:t>
      </w:r>
      <w:proofErr w:type="spellStart"/>
      <w:r w:rsidRPr="006E39F5">
        <w:rPr>
          <w:rFonts w:ascii="Times New Roman" w:eastAsia="Times New Roman" w:hAnsi="Times New Roman" w:cs="Times New Roman"/>
          <w:sz w:val="28"/>
          <w:szCs w:val="28"/>
          <w:lang w:eastAsia="ru-RU"/>
        </w:rPr>
        <w:t>микротурбинных</w:t>
      </w:r>
      <w:proofErr w:type="spellEnd"/>
      <w:r w:rsidRPr="006E39F5">
        <w:rPr>
          <w:rFonts w:ascii="Times New Roman" w:eastAsia="Times New Roman" w:hAnsi="Times New Roman" w:cs="Times New Roman"/>
          <w:sz w:val="28"/>
          <w:szCs w:val="28"/>
          <w:lang w:eastAsia="ru-RU"/>
        </w:rPr>
        <w:t xml:space="preserve"> установок </w:t>
      </w:r>
      <w:proofErr w:type="spellStart"/>
      <w:r w:rsidRPr="006E39F5">
        <w:rPr>
          <w:rFonts w:ascii="Times New Roman" w:eastAsia="Times New Roman" w:hAnsi="Times New Roman" w:cs="Times New Roman"/>
          <w:sz w:val="28"/>
          <w:szCs w:val="28"/>
          <w:lang w:eastAsia="ru-RU"/>
        </w:rPr>
        <w:t>Capstone</w:t>
      </w:r>
      <w:proofErr w:type="spellEnd"/>
      <w:r w:rsidRPr="006E39F5">
        <w:rPr>
          <w:rFonts w:ascii="Times New Roman" w:eastAsia="Times New Roman" w:hAnsi="Times New Roman" w:cs="Times New Roman"/>
          <w:sz w:val="28"/>
          <w:szCs w:val="28"/>
          <w:lang w:eastAsia="ru-RU"/>
        </w:rPr>
        <w:t xml:space="preserve"> на объекте </w:t>
      </w:r>
      <w:r w:rsidR="007337E8">
        <w:rPr>
          <w:rFonts w:ascii="Times New Roman" w:eastAsia="Times New Roman" w:hAnsi="Times New Roman" w:cs="Times New Roman"/>
          <w:sz w:val="28"/>
          <w:szCs w:val="28"/>
          <w:lang w:eastAsia="ru-RU"/>
        </w:rPr>
        <w:br/>
      </w:r>
      <w:r w:rsidRPr="006E39F5">
        <w:rPr>
          <w:rFonts w:ascii="Times New Roman" w:eastAsia="Times New Roman" w:hAnsi="Times New Roman" w:cs="Times New Roman"/>
          <w:sz w:val="28"/>
          <w:szCs w:val="28"/>
          <w:lang w:eastAsia="ru-RU"/>
        </w:rPr>
        <w:t>АО «</w:t>
      </w:r>
      <w:proofErr w:type="spellStart"/>
      <w:r w:rsidRPr="006E39F5">
        <w:rPr>
          <w:rFonts w:ascii="Times New Roman" w:eastAsia="Times New Roman" w:hAnsi="Times New Roman" w:cs="Times New Roman"/>
          <w:sz w:val="28"/>
          <w:szCs w:val="28"/>
          <w:lang w:eastAsia="ru-RU"/>
        </w:rPr>
        <w:t>Татойлгаз</w:t>
      </w:r>
      <w:proofErr w:type="spellEnd"/>
      <w:r w:rsidRPr="006E39F5">
        <w:rPr>
          <w:rFonts w:ascii="Times New Roman" w:eastAsia="Times New Roman" w:hAnsi="Times New Roman" w:cs="Times New Roman"/>
          <w:sz w:val="28"/>
          <w:szCs w:val="28"/>
          <w:lang w:eastAsia="ru-RU"/>
        </w:rPr>
        <w:t>» (АО «</w:t>
      </w:r>
      <w:proofErr w:type="spellStart"/>
      <w:r w:rsidRPr="006E39F5">
        <w:rPr>
          <w:rFonts w:ascii="Times New Roman" w:eastAsia="Times New Roman" w:hAnsi="Times New Roman" w:cs="Times New Roman"/>
          <w:sz w:val="28"/>
          <w:szCs w:val="28"/>
          <w:lang w:eastAsia="ru-RU"/>
        </w:rPr>
        <w:t>Татойлгаз</w:t>
      </w:r>
      <w:proofErr w:type="spellEnd"/>
      <w:r w:rsidRPr="006E39F5">
        <w:rPr>
          <w:rFonts w:ascii="Times New Roman" w:eastAsia="Times New Roman" w:hAnsi="Times New Roman" w:cs="Times New Roman"/>
          <w:sz w:val="28"/>
          <w:szCs w:val="28"/>
          <w:lang w:eastAsia="ru-RU"/>
        </w:rPr>
        <w:t xml:space="preserve">», </w:t>
      </w:r>
      <w:proofErr w:type="spellStart"/>
      <w:r w:rsidRPr="006E39F5">
        <w:rPr>
          <w:rFonts w:ascii="Times New Roman" w:eastAsia="Times New Roman" w:hAnsi="Times New Roman" w:cs="Times New Roman"/>
          <w:sz w:val="28"/>
          <w:szCs w:val="28"/>
          <w:lang w:eastAsia="ru-RU"/>
        </w:rPr>
        <w:t>Лениногорский</w:t>
      </w:r>
      <w:proofErr w:type="spellEnd"/>
      <w:r w:rsidRPr="006E39F5">
        <w:rPr>
          <w:rFonts w:ascii="Times New Roman" w:eastAsia="Times New Roman" w:hAnsi="Times New Roman" w:cs="Times New Roman"/>
          <w:sz w:val="28"/>
          <w:szCs w:val="28"/>
          <w:lang w:eastAsia="ru-RU"/>
        </w:rPr>
        <w:t xml:space="preserve"> муниципальный район);</w:t>
      </w:r>
    </w:p>
    <w:p w:rsidR="004A1AFB" w:rsidRPr="006E39F5" w:rsidRDefault="00C17BE3" w:rsidP="006E39F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3</w:t>
      </w:r>
      <w:r w:rsidR="004A1AFB" w:rsidRPr="004A1AFB">
        <w:rPr>
          <w:rFonts w:ascii="Times New Roman" w:eastAsia="Times New Roman" w:hAnsi="Times New Roman" w:cs="Times New Roman"/>
          <w:sz w:val="28"/>
          <w:szCs w:val="28"/>
          <w:lang w:eastAsia="ru-RU"/>
        </w:rPr>
        <w:t>) «Модернизация Казанской ТЭЦ-3 на базе ГТУ» (ОАО «ТГК-16»,</w:t>
      </w:r>
      <w:r w:rsidR="004A1AFB">
        <w:rPr>
          <w:rFonts w:ascii="Times New Roman" w:eastAsia="Times New Roman" w:hAnsi="Times New Roman" w:cs="Times New Roman"/>
          <w:sz w:val="28"/>
          <w:szCs w:val="28"/>
          <w:lang w:eastAsia="ru-RU"/>
        </w:rPr>
        <w:br/>
      </w:r>
      <w:r w:rsidR="004A1AFB" w:rsidRPr="004A1AFB">
        <w:rPr>
          <w:rFonts w:ascii="Times New Roman" w:eastAsia="Times New Roman" w:hAnsi="Times New Roman" w:cs="Times New Roman"/>
          <w:sz w:val="28"/>
          <w:szCs w:val="28"/>
          <w:lang w:eastAsia="ru-RU"/>
        </w:rPr>
        <w:t>г. Казань).</w:t>
      </w:r>
      <w:proofErr w:type="gramEnd"/>
    </w:p>
    <w:p w:rsidR="006E39F5" w:rsidRPr="006E39F5" w:rsidRDefault="00C17BE3" w:rsidP="006E39F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6.2.9</w:t>
      </w:r>
      <w:r w:rsidR="006E39F5" w:rsidRPr="006E39F5">
        <w:rPr>
          <w:rFonts w:ascii="Times New Roman" w:eastAsia="Times New Roman" w:hAnsi="Times New Roman" w:cs="Times New Roman"/>
          <w:sz w:val="28"/>
          <w:szCs w:val="28"/>
          <w:lang w:eastAsia="ru-RU"/>
        </w:rPr>
        <w:t>. Прочие проекты:</w:t>
      </w:r>
    </w:p>
    <w:p w:rsidR="006E39F5" w:rsidRPr="0056037B" w:rsidRDefault="006E39F5" w:rsidP="0056037B">
      <w:pPr>
        <w:pStyle w:val="aa"/>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6037B">
        <w:rPr>
          <w:rFonts w:ascii="Times New Roman" w:eastAsia="Times New Roman" w:hAnsi="Times New Roman" w:cs="Times New Roman"/>
          <w:sz w:val="28"/>
          <w:szCs w:val="28"/>
          <w:lang w:eastAsia="ru-RU"/>
        </w:rPr>
        <w:t xml:space="preserve">«Создание </w:t>
      </w:r>
      <w:proofErr w:type="spellStart"/>
      <w:r w:rsidRPr="0056037B">
        <w:rPr>
          <w:rFonts w:ascii="Times New Roman" w:eastAsia="Times New Roman" w:hAnsi="Times New Roman" w:cs="Times New Roman"/>
          <w:sz w:val="28"/>
          <w:szCs w:val="28"/>
          <w:lang w:eastAsia="ru-RU"/>
        </w:rPr>
        <w:t>Технополиса</w:t>
      </w:r>
      <w:proofErr w:type="spellEnd"/>
      <w:r w:rsidRPr="0056037B">
        <w:rPr>
          <w:rFonts w:ascii="Times New Roman" w:eastAsia="Times New Roman" w:hAnsi="Times New Roman" w:cs="Times New Roman"/>
          <w:sz w:val="28"/>
          <w:szCs w:val="28"/>
          <w:lang w:eastAsia="ru-RU"/>
        </w:rPr>
        <w:t xml:space="preserve"> «Новая Тура» (ООО «Управляющая компания «</w:t>
      </w:r>
      <w:proofErr w:type="spellStart"/>
      <w:r w:rsidRPr="0056037B">
        <w:rPr>
          <w:rFonts w:ascii="Times New Roman" w:eastAsia="Times New Roman" w:hAnsi="Times New Roman" w:cs="Times New Roman"/>
          <w:sz w:val="28"/>
          <w:szCs w:val="28"/>
          <w:lang w:eastAsia="ru-RU"/>
        </w:rPr>
        <w:t>Технополис</w:t>
      </w:r>
      <w:proofErr w:type="spellEnd"/>
      <w:r w:rsidRPr="0056037B">
        <w:rPr>
          <w:rFonts w:ascii="Times New Roman" w:eastAsia="Times New Roman" w:hAnsi="Times New Roman" w:cs="Times New Roman"/>
          <w:sz w:val="28"/>
          <w:szCs w:val="28"/>
          <w:lang w:eastAsia="ru-RU"/>
        </w:rPr>
        <w:t xml:space="preserve"> «Новая Тура», </w:t>
      </w:r>
      <w:proofErr w:type="spellStart"/>
      <w:r w:rsidRPr="0056037B">
        <w:rPr>
          <w:rFonts w:ascii="Times New Roman" w:eastAsia="Times New Roman" w:hAnsi="Times New Roman" w:cs="Times New Roman"/>
          <w:sz w:val="28"/>
          <w:szCs w:val="28"/>
          <w:lang w:eastAsia="ru-RU"/>
        </w:rPr>
        <w:t>Зеленодольский</w:t>
      </w:r>
      <w:proofErr w:type="spellEnd"/>
      <w:r w:rsidRPr="0056037B">
        <w:rPr>
          <w:rFonts w:ascii="Times New Roman" w:eastAsia="Times New Roman" w:hAnsi="Times New Roman" w:cs="Times New Roman"/>
          <w:sz w:val="28"/>
          <w:szCs w:val="28"/>
          <w:lang w:eastAsia="ru-RU"/>
        </w:rPr>
        <w:t xml:space="preserve"> муниципальный район);</w:t>
      </w:r>
    </w:p>
    <w:p w:rsidR="006E39F5" w:rsidRPr="0056037B" w:rsidRDefault="006E39F5" w:rsidP="0056037B">
      <w:pPr>
        <w:pStyle w:val="aa"/>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6037B">
        <w:rPr>
          <w:rFonts w:ascii="Times New Roman" w:eastAsia="Times New Roman" w:hAnsi="Times New Roman" w:cs="Times New Roman"/>
          <w:sz w:val="28"/>
          <w:szCs w:val="28"/>
          <w:lang w:eastAsia="ru-RU"/>
        </w:rPr>
        <w:t xml:space="preserve">«Индустриальный парк на территории </w:t>
      </w:r>
      <w:proofErr w:type="spellStart"/>
      <w:r w:rsidRPr="0056037B">
        <w:rPr>
          <w:rFonts w:ascii="Times New Roman" w:eastAsia="Times New Roman" w:hAnsi="Times New Roman" w:cs="Times New Roman"/>
          <w:sz w:val="28"/>
          <w:szCs w:val="28"/>
          <w:lang w:eastAsia="ru-RU"/>
        </w:rPr>
        <w:t>Технополиса</w:t>
      </w:r>
      <w:proofErr w:type="spellEnd"/>
      <w:r w:rsidRPr="0056037B">
        <w:rPr>
          <w:rFonts w:ascii="Times New Roman" w:eastAsia="Times New Roman" w:hAnsi="Times New Roman" w:cs="Times New Roman"/>
          <w:sz w:val="28"/>
          <w:szCs w:val="28"/>
          <w:lang w:eastAsia="ru-RU"/>
        </w:rPr>
        <w:t xml:space="preserve"> «</w:t>
      </w:r>
      <w:proofErr w:type="spellStart"/>
      <w:r w:rsidRPr="0056037B">
        <w:rPr>
          <w:rFonts w:ascii="Times New Roman" w:eastAsia="Times New Roman" w:hAnsi="Times New Roman" w:cs="Times New Roman"/>
          <w:sz w:val="28"/>
          <w:szCs w:val="28"/>
          <w:lang w:eastAsia="ru-RU"/>
        </w:rPr>
        <w:t>Химград</w:t>
      </w:r>
      <w:proofErr w:type="spellEnd"/>
      <w:r w:rsidRPr="0056037B">
        <w:rPr>
          <w:rFonts w:ascii="Times New Roman" w:eastAsia="Times New Roman" w:hAnsi="Times New Roman" w:cs="Times New Roman"/>
          <w:sz w:val="28"/>
          <w:szCs w:val="28"/>
          <w:lang w:eastAsia="ru-RU"/>
        </w:rPr>
        <w:t>»</w:t>
      </w:r>
      <w:r w:rsidR="007337E8" w:rsidRPr="0056037B">
        <w:rPr>
          <w:rFonts w:ascii="Times New Roman" w:eastAsia="Times New Roman" w:hAnsi="Times New Roman" w:cs="Times New Roman"/>
          <w:sz w:val="28"/>
          <w:szCs w:val="28"/>
          <w:lang w:eastAsia="ru-RU"/>
        </w:rPr>
        <w:br/>
      </w:r>
      <w:r w:rsidRPr="0056037B">
        <w:rPr>
          <w:rFonts w:ascii="Times New Roman" w:eastAsia="Times New Roman" w:hAnsi="Times New Roman" w:cs="Times New Roman"/>
          <w:sz w:val="28"/>
          <w:szCs w:val="28"/>
          <w:lang w:eastAsia="ru-RU"/>
        </w:rPr>
        <w:t>(ООО «</w:t>
      </w:r>
      <w:proofErr w:type="spellStart"/>
      <w:r w:rsidRPr="0056037B">
        <w:rPr>
          <w:rFonts w:ascii="Times New Roman" w:eastAsia="Times New Roman" w:hAnsi="Times New Roman" w:cs="Times New Roman"/>
          <w:sz w:val="28"/>
          <w:szCs w:val="28"/>
          <w:lang w:eastAsia="ru-RU"/>
        </w:rPr>
        <w:t>Тасма</w:t>
      </w:r>
      <w:proofErr w:type="spellEnd"/>
      <w:r w:rsidRPr="0056037B">
        <w:rPr>
          <w:rFonts w:ascii="Times New Roman" w:eastAsia="Times New Roman" w:hAnsi="Times New Roman" w:cs="Times New Roman"/>
          <w:sz w:val="28"/>
          <w:szCs w:val="28"/>
          <w:lang w:eastAsia="ru-RU"/>
        </w:rPr>
        <w:t>-Инвест-Торг», г. Казань);</w:t>
      </w:r>
    </w:p>
    <w:p w:rsidR="006E39F5" w:rsidRPr="0056037B" w:rsidRDefault="006E39F5" w:rsidP="0056037B">
      <w:pPr>
        <w:pStyle w:val="aa"/>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56037B">
        <w:rPr>
          <w:rFonts w:ascii="Times New Roman" w:eastAsia="Times New Roman" w:hAnsi="Times New Roman" w:cs="Times New Roman"/>
          <w:sz w:val="28"/>
          <w:szCs w:val="28"/>
          <w:lang w:eastAsia="ru-RU"/>
        </w:rPr>
        <w:t>«Строительство элеватора для хранения зерновых и масличных культур» (ООО «</w:t>
      </w:r>
      <w:proofErr w:type="spellStart"/>
      <w:r w:rsidRPr="0056037B">
        <w:rPr>
          <w:rFonts w:ascii="Times New Roman" w:eastAsia="Times New Roman" w:hAnsi="Times New Roman" w:cs="Times New Roman"/>
          <w:sz w:val="28"/>
          <w:szCs w:val="28"/>
          <w:lang w:eastAsia="ru-RU"/>
        </w:rPr>
        <w:t>Агротехнологии</w:t>
      </w:r>
      <w:proofErr w:type="spellEnd"/>
      <w:r w:rsidRPr="0056037B">
        <w:rPr>
          <w:rFonts w:ascii="Times New Roman" w:eastAsia="Times New Roman" w:hAnsi="Times New Roman" w:cs="Times New Roman"/>
          <w:sz w:val="28"/>
          <w:szCs w:val="28"/>
          <w:lang w:eastAsia="ru-RU"/>
        </w:rPr>
        <w:t xml:space="preserve">», </w:t>
      </w:r>
      <w:proofErr w:type="spellStart"/>
      <w:r w:rsidRPr="0056037B">
        <w:rPr>
          <w:rFonts w:ascii="Times New Roman" w:eastAsia="Times New Roman" w:hAnsi="Times New Roman" w:cs="Times New Roman"/>
          <w:sz w:val="28"/>
          <w:szCs w:val="28"/>
          <w:lang w:eastAsia="ru-RU"/>
        </w:rPr>
        <w:t>Лаишевский</w:t>
      </w:r>
      <w:proofErr w:type="spellEnd"/>
      <w:r w:rsidRPr="0056037B">
        <w:rPr>
          <w:rFonts w:ascii="Times New Roman" w:eastAsia="Times New Roman" w:hAnsi="Times New Roman" w:cs="Times New Roman"/>
          <w:sz w:val="28"/>
          <w:szCs w:val="28"/>
          <w:lang w:eastAsia="ru-RU"/>
        </w:rPr>
        <w:t xml:space="preserve"> муниципальный район);</w:t>
      </w:r>
    </w:p>
    <w:p w:rsidR="008611A4" w:rsidRDefault="006E39F5" w:rsidP="008611A4">
      <w:pPr>
        <w:pStyle w:val="aa"/>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8611A4">
        <w:rPr>
          <w:rFonts w:ascii="Times New Roman" w:eastAsia="Times New Roman" w:hAnsi="Times New Roman" w:cs="Times New Roman"/>
          <w:sz w:val="28"/>
          <w:szCs w:val="28"/>
          <w:lang w:eastAsia="ru-RU"/>
        </w:rPr>
        <w:t xml:space="preserve">«Строительство университетского комплекса в </w:t>
      </w:r>
      <w:proofErr w:type="gramStart"/>
      <w:r w:rsidRPr="008611A4">
        <w:rPr>
          <w:rFonts w:ascii="Times New Roman" w:eastAsia="Times New Roman" w:hAnsi="Times New Roman" w:cs="Times New Roman"/>
          <w:sz w:val="28"/>
          <w:szCs w:val="28"/>
          <w:lang w:eastAsia="ru-RU"/>
        </w:rPr>
        <w:t>рамках</w:t>
      </w:r>
      <w:proofErr w:type="gramEnd"/>
      <w:r w:rsidRPr="008611A4">
        <w:rPr>
          <w:rFonts w:ascii="Times New Roman" w:eastAsia="Times New Roman" w:hAnsi="Times New Roman" w:cs="Times New Roman"/>
          <w:sz w:val="28"/>
          <w:szCs w:val="28"/>
          <w:lang w:eastAsia="ru-RU"/>
        </w:rPr>
        <w:t xml:space="preserve"> реализации проекта строительства территориально обособленного инновационного центра «</w:t>
      </w:r>
      <w:proofErr w:type="spellStart"/>
      <w:r w:rsidRPr="008611A4">
        <w:rPr>
          <w:rFonts w:ascii="Times New Roman" w:eastAsia="Times New Roman" w:hAnsi="Times New Roman" w:cs="Times New Roman"/>
          <w:sz w:val="28"/>
          <w:szCs w:val="28"/>
          <w:lang w:eastAsia="ru-RU"/>
        </w:rPr>
        <w:t>Иннополис</w:t>
      </w:r>
      <w:proofErr w:type="spellEnd"/>
      <w:r w:rsidRPr="008611A4">
        <w:rPr>
          <w:rFonts w:ascii="Times New Roman" w:eastAsia="Times New Roman" w:hAnsi="Times New Roman" w:cs="Times New Roman"/>
          <w:sz w:val="28"/>
          <w:szCs w:val="28"/>
          <w:lang w:eastAsia="ru-RU"/>
        </w:rPr>
        <w:t>» (АО «</w:t>
      </w:r>
      <w:proofErr w:type="spellStart"/>
      <w:r w:rsidRPr="008611A4">
        <w:rPr>
          <w:rFonts w:ascii="Times New Roman" w:eastAsia="Times New Roman" w:hAnsi="Times New Roman" w:cs="Times New Roman"/>
          <w:sz w:val="28"/>
          <w:szCs w:val="28"/>
          <w:lang w:eastAsia="ru-RU"/>
        </w:rPr>
        <w:t>Иннополис</w:t>
      </w:r>
      <w:proofErr w:type="spellEnd"/>
      <w:r w:rsidRPr="008611A4">
        <w:rPr>
          <w:rFonts w:ascii="Times New Roman" w:eastAsia="Times New Roman" w:hAnsi="Times New Roman" w:cs="Times New Roman"/>
          <w:sz w:val="28"/>
          <w:szCs w:val="28"/>
          <w:lang w:eastAsia="ru-RU"/>
        </w:rPr>
        <w:t xml:space="preserve">», </w:t>
      </w:r>
      <w:proofErr w:type="spellStart"/>
      <w:r w:rsidRPr="008611A4">
        <w:rPr>
          <w:rFonts w:ascii="Times New Roman" w:eastAsia="Times New Roman" w:hAnsi="Times New Roman" w:cs="Times New Roman"/>
          <w:sz w:val="28"/>
          <w:szCs w:val="28"/>
          <w:lang w:eastAsia="ru-RU"/>
        </w:rPr>
        <w:t>Верхн</w:t>
      </w:r>
      <w:r w:rsidR="008611A4" w:rsidRPr="008611A4">
        <w:rPr>
          <w:rFonts w:ascii="Times New Roman" w:eastAsia="Times New Roman" w:hAnsi="Times New Roman" w:cs="Times New Roman"/>
          <w:sz w:val="28"/>
          <w:szCs w:val="28"/>
          <w:lang w:eastAsia="ru-RU"/>
        </w:rPr>
        <w:t>еуслонский</w:t>
      </w:r>
      <w:proofErr w:type="spellEnd"/>
      <w:r w:rsidR="008611A4" w:rsidRPr="008611A4">
        <w:rPr>
          <w:rFonts w:ascii="Times New Roman" w:eastAsia="Times New Roman" w:hAnsi="Times New Roman" w:cs="Times New Roman"/>
          <w:sz w:val="28"/>
          <w:szCs w:val="28"/>
          <w:lang w:eastAsia="ru-RU"/>
        </w:rPr>
        <w:t xml:space="preserve"> муниципальный район);</w:t>
      </w:r>
    </w:p>
    <w:p w:rsidR="008611A4" w:rsidRPr="008611A4" w:rsidRDefault="008611A4" w:rsidP="0056037B">
      <w:pPr>
        <w:pStyle w:val="aa"/>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rPr>
      </w:pPr>
      <w:proofErr w:type="gramStart"/>
      <w:r w:rsidRPr="008611A4">
        <w:rPr>
          <w:rFonts w:ascii="Times New Roman" w:eastAsia="Times New Roman" w:hAnsi="Times New Roman" w:cs="Times New Roman"/>
          <w:sz w:val="28"/>
          <w:szCs w:val="28"/>
          <w:lang w:eastAsia="ru-RU"/>
        </w:rPr>
        <w:t>«Городская панорама» г. Казань ул.</w:t>
      </w:r>
      <w:r w:rsidR="00D50DD6" w:rsidRPr="00D50DD6">
        <w:rPr>
          <w:rFonts w:ascii="Times New Roman" w:eastAsia="Times New Roman" w:hAnsi="Times New Roman" w:cs="Times New Roman"/>
          <w:sz w:val="28"/>
          <w:szCs w:val="28"/>
          <w:lang w:eastAsia="ru-RU"/>
        </w:rPr>
        <w:t xml:space="preserve"> </w:t>
      </w:r>
      <w:r w:rsidRPr="008611A4">
        <w:rPr>
          <w:rFonts w:ascii="Times New Roman" w:eastAsia="Times New Roman" w:hAnsi="Times New Roman" w:cs="Times New Roman"/>
          <w:sz w:val="28"/>
          <w:szCs w:val="28"/>
          <w:lang w:eastAsia="ru-RU"/>
        </w:rPr>
        <w:t>Дзержинского, дом 7 (ООО «Дом печати на Баумана», г. Казань).</w:t>
      </w:r>
      <w:proofErr w:type="gramEnd"/>
    </w:p>
    <w:p w:rsidR="00863528" w:rsidRPr="00E43F29" w:rsidRDefault="00863528" w:rsidP="00F1620A">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p>
    <w:p w:rsidR="00F1620A" w:rsidRPr="00E43F29" w:rsidRDefault="00154EFC" w:rsidP="00F1620A">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VII</w:t>
      </w:r>
      <w:r w:rsidR="00F1620A" w:rsidRPr="00E43F29">
        <w:rPr>
          <w:rFonts w:ascii="Times New Roman" w:eastAsia="Times New Roman" w:hAnsi="Times New Roman" w:cs="Times New Roman"/>
          <w:sz w:val="28"/>
          <w:szCs w:val="28"/>
          <w:lang w:eastAsia="ru-RU"/>
        </w:rPr>
        <w:t xml:space="preserve">. Перечень </w:t>
      </w:r>
      <w:r w:rsidR="009A0FB7" w:rsidRPr="00E43F29">
        <w:rPr>
          <w:rFonts w:ascii="Times New Roman" w:eastAsia="Times New Roman" w:hAnsi="Times New Roman" w:cs="Times New Roman"/>
          <w:sz w:val="28"/>
          <w:szCs w:val="28"/>
          <w:lang w:eastAsia="ru-RU"/>
        </w:rPr>
        <w:t>г</w:t>
      </w:r>
      <w:r w:rsidR="00F1620A" w:rsidRPr="00E43F29">
        <w:rPr>
          <w:rFonts w:ascii="Times New Roman" w:eastAsia="Times New Roman" w:hAnsi="Times New Roman" w:cs="Times New Roman"/>
          <w:sz w:val="28"/>
          <w:szCs w:val="28"/>
          <w:lang w:eastAsia="ru-RU"/>
        </w:rPr>
        <w:t>осударственных программ</w:t>
      </w:r>
    </w:p>
    <w:p w:rsidR="00F1620A" w:rsidRPr="00E43F29" w:rsidRDefault="00F1620A" w:rsidP="00F1620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43F29">
        <w:rPr>
          <w:rFonts w:ascii="Times New Roman" w:eastAsia="Times New Roman" w:hAnsi="Times New Roman" w:cs="Times New Roman"/>
          <w:sz w:val="28"/>
          <w:szCs w:val="28"/>
          <w:lang w:eastAsia="ru-RU"/>
        </w:rPr>
        <w:t>Республики Татарстан в 201</w:t>
      </w:r>
      <w:r w:rsidR="00934C31">
        <w:rPr>
          <w:rFonts w:ascii="Times New Roman" w:eastAsia="Times New Roman" w:hAnsi="Times New Roman" w:cs="Times New Roman"/>
          <w:sz w:val="28"/>
          <w:szCs w:val="28"/>
          <w:lang w:eastAsia="ru-RU"/>
        </w:rPr>
        <w:t>8</w:t>
      </w:r>
      <w:r w:rsidRPr="00E43F29">
        <w:rPr>
          <w:rFonts w:ascii="Times New Roman" w:eastAsia="Times New Roman" w:hAnsi="Times New Roman" w:cs="Times New Roman"/>
          <w:sz w:val="28"/>
          <w:szCs w:val="28"/>
          <w:lang w:eastAsia="ru-RU"/>
        </w:rPr>
        <w:t xml:space="preserve"> году</w:t>
      </w:r>
    </w:p>
    <w:p w:rsidR="00F1620A" w:rsidRPr="00E43F29" w:rsidRDefault="00F1620A" w:rsidP="00F1620A">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83F11" w:rsidRPr="00D50DD6" w:rsidRDefault="00F1620A" w:rsidP="00783F1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50DD6">
        <w:rPr>
          <w:rFonts w:ascii="Times New Roman" w:eastAsia="Times New Roman" w:hAnsi="Times New Roman" w:cs="Times New Roman"/>
          <w:sz w:val="28"/>
          <w:szCs w:val="28"/>
          <w:lang w:eastAsia="ru-RU"/>
        </w:rPr>
        <w:t xml:space="preserve">Государственные программы, </w:t>
      </w:r>
      <w:r w:rsidR="006F3E37" w:rsidRPr="00D50DD6">
        <w:rPr>
          <w:rFonts w:ascii="Times New Roman" w:eastAsia="Times New Roman" w:hAnsi="Times New Roman" w:cs="Times New Roman"/>
          <w:sz w:val="28"/>
          <w:szCs w:val="28"/>
          <w:lang w:eastAsia="ru-RU"/>
        </w:rPr>
        <w:t>действующие</w:t>
      </w:r>
      <w:r w:rsidRPr="00D50DD6">
        <w:rPr>
          <w:rFonts w:ascii="Times New Roman" w:eastAsia="Times New Roman" w:hAnsi="Times New Roman" w:cs="Times New Roman"/>
          <w:sz w:val="28"/>
          <w:szCs w:val="28"/>
          <w:lang w:eastAsia="ru-RU"/>
        </w:rPr>
        <w:t xml:space="preserve"> в 201</w:t>
      </w:r>
      <w:r w:rsidR="00934C31" w:rsidRPr="00D50DD6">
        <w:rPr>
          <w:rFonts w:ascii="Times New Roman" w:eastAsia="Times New Roman" w:hAnsi="Times New Roman" w:cs="Times New Roman"/>
          <w:sz w:val="28"/>
          <w:szCs w:val="28"/>
          <w:lang w:eastAsia="ru-RU"/>
        </w:rPr>
        <w:t>8</w:t>
      </w:r>
      <w:r w:rsidRPr="00D50DD6">
        <w:rPr>
          <w:rFonts w:ascii="Times New Roman" w:eastAsia="Times New Roman" w:hAnsi="Times New Roman" w:cs="Times New Roman"/>
          <w:sz w:val="28"/>
          <w:szCs w:val="28"/>
          <w:lang w:eastAsia="ru-RU"/>
        </w:rPr>
        <w:t xml:space="preserve"> году:</w:t>
      </w:r>
    </w:p>
    <w:p w:rsidR="00783F11" w:rsidRPr="00E43F29" w:rsidRDefault="00E144C8" w:rsidP="0019764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E43F29">
        <w:rPr>
          <w:rFonts w:ascii="Times New Roman" w:eastAsia="Times New Roman" w:hAnsi="Times New Roman" w:cs="Times New Roman"/>
          <w:sz w:val="28"/>
          <w:szCs w:val="28"/>
          <w:lang w:eastAsia="ru-RU"/>
        </w:rPr>
        <w:t xml:space="preserve">Государственная программа </w:t>
      </w:r>
      <w:r w:rsidR="00644531"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Развитие сельского хозяйства и регулирование рынков сельскохозяйственной продукции, сырья и продовольствия в Республике Татарстан на 2013 - 2020 годы</w:t>
      </w:r>
      <w:r w:rsidR="00644531"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 xml:space="preserve">, утвержденная Постановлением Кабинета Министров Республики Татарстан от 08.04.2013 </w:t>
      </w:r>
      <w:r w:rsidR="0019764E" w:rsidRPr="0019764E">
        <w:rPr>
          <w:rFonts w:ascii="Times New Roman" w:eastAsia="Times New Roman" w:hAnsi="Times New Roman" w:cs="Times New Roman"/>
          <w:sz w:val="28"/>
          <w:szCs w:val="28"/>
          <w:lang w:eastAsia="ru-RU"/>
        </w:rPr>
        <w:br/>
      </w:r>
      <w:r w:rsidR="00526317"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 xml:space="preserve"> 235 </w:t>
      </w:r>
      <w:r w:rsidR="00644531"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 xml:space="preserve">Об утверждении Государственной программы </w:t>
      </w:r>
      <w:r w:rsidR="00644531"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Развитие сельского хозяйства и регулирование рынков сельскохозяйственной продукции, сырья и продовольствия в Республике Татарстан на 2013 - 2020 годы</w:t>
      </w:r>
      <w:r w:rsidR="00644531" w:rsidRPr="00E43F29">
        <w:rPr>
          <w:rFonts w:ascii="Times New Roman" w:eastAsia="Times New Roman" w:hAnsi="Times New Roman" w:cs="Times New Roman"/>
          <w:sz w:val="28"/>
          <w:szCs w:val="28"/>
          <w:lang w:eastAsia="ru-RU"/>
        </w:rPr>
        <w:t>»</w:t>
      </w:r>
      <w:r w:rsidR="00424F20" w:rsidRPr="00E43F29">
        <w:rPr>
          <w:rFonts w:ascii="Times New Roman" w:eastAsia="Times New Roman" w:hAnsi="Times New Roman" w:cs="Times New Roman"/>
          <w:sz w:val="28"/>
          <w:szCs w:val="28"/>
          <w:lang w:eastAsia="ru-RU"/>
        </w:rPr>
        <w:t>;</w:t>
      </w:r>
      <w:proofErr w:type="gramEnd"/>
    </w:p>
    <w:p w:rsidR="00783F11" w:rsidRPr="00E43F29" w:rsidRDefault="00E144C8" w:rsidP="00783F1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43F29">
        <w:rPr>
          <w:rFonts w:ascii="Times New Roman" w:eastAsia="Times New Roman" w:hAnsi="Times New Roman" w:cs="Times New Roman"/>
          <w:sz w:val="28"/>
          <w:szCs w:val="28"/>
          <w:lang w:eastAsia="ru-RU"/>
        </w:rPr>
        <w:t xml:space="preserve">Государственная программа </w:t>
      </w:r>
      <w:r w:rsidR="00644531"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Развитие рынка газомоторного топлива в Республике Татарстан на 2013 - 2023 годы</w:t>
      </w:r>
      <w:r w:rsidR="00644531"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 xml:space="preserve">, утвержденная Постановлением Кабинета Министров Республики Татарстан от 26.04.2013 </w:t>
      </w:r>
      <w:r w:rsidR="00526317"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 xml:space="preserve"> 283 </w:t>
      </w:r>
      <w:r w:rsidR="00644531"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 xml:space="preserve">Об утверждении Государственной программы Республики Татарстан </w:t>
      </w:r>
      <w:r w:rsidR="00644531"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Развитие рынка газомоторного топлива в Республике Татарстан на 2013 - 2023 годы</w:t>
      </w:r>
      <w:r w:rsidR="00644531" w:rsidRPr="00E43F29">
        <w:rPr>
          <w:rFonts w:ascii="Times New Roman" w:eastAsia="Times New Roman" w:hAnsi="Times New Roman" w:cs="Times New Roman"/>
          <w:sz w:val="28"/>
          <w:szCs w:val="28"/>
          <w:lang w:eastAsia="ru-RU"/>
        </w:rPr>
        <w:t>»</w:t>
      </w:r>
      <w:r w:rsidR="00424F20" w:rsidRPr="00E43F29">
        <w:rPr>
          <w:rFonts w:ascii="Times New Roman" w:eastAsia="Times New Roman" w:hAnsi="Times New Roman" w:cs="Times New Roman"/>
          <w:sz w:val="28"/>
          <w:szCs w:val="28"/>
          <w:lang w:eastAsia="ru-RU"/>
        </w:rPr>
        <w:t>;</w:t>
      </w:r>
    </w:p>
    <w:p w:rsidR="00783F11" w:rsidRPr="00E43F29" w:rsidRDefault="00F1620A" w:rsidP="00783F1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43F29">
        <w:rPr>
          <w:rFonts w:ascii="Times New Roman" w:eastAsia="Times New Roman" w:hAnsi="Times New Roman" w:cs="Times New Roman"/>
          <w:sz w:val="28"/>
          <w:szCs w:val="28"/>
          <w:lang w:eastAsia="ru-RU"/>
        </w:rPr>
        <w:t>Государственная</w:t>
      </w:r>
      <w:r w:rsidR="00526317" w:rsidRPr="00E43F29">
        <w:rPr>
          <w:rFonts w:ascii="Times New Roman" w:eastAsia="Times New Roman" w:hAnsi="Times New Roman" w:cs="Times New Roman"/>
          <w:sz w:val="28"/>
          <w:szCs w:val="28"/>
          <w:lang w:eastAsia="ru-RU"/>
        </w:rPr>
        <w:t xml:space="preserve"> </w:t>
      </w:r>
      <w:r w:rsidRPr="00E43F29">
        <w:rPr>
          <w:rFonts w:ascii="Times New Roman" w:eastAsia="Times New Roman" w:hAnsi="Times New Roman" w:cs="Times New Roman"/>
          <w:sz w:val="28"/>
          <w:szCs w:val="28"/>
          <w:lang w:eastAsia="ru-RU"/>
        </w:rPr>
        <w:t xml:space="preserve">программа </w:t>
      </w:r>
      <w:r w:rsidR="00644531"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Развитие здравоохранения Республики Татарстан до 2020 года</w:t>
      </w:r>
      <w:r w:rsidR="00644531"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 xml:space="preserve">, утвержденная Постановлением Кабинета Министров Республики Татарстан от 01.07.2013 </w:t>
      </w:r>
      <w:r w:rsidR="00526317"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 xml:space="preserve"> 461 </w:t>
      </w:r>
      <w:r w:rsidR="00644531"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 xml:space="preserve">Об утверждении Государственной программы </w:t>
      </w:r>
      <w:r w:rsidR="00644531"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Развитие здравоохранения Республики Татарстан до 2020 года</w:t>
      </w:r>
      <w:r w:rsidR="00644531" w:rsidRPr="00E43F29">
        <w:rPr>
          <w:rFonts w:ascii="Times New Roman" w:eastAsia="Times New Roman" w:hAnsi="Times New Roman" w:cs="Times New Roman"/>
          <w:sz w:val="28"/>
          <w:szCs w:val="28"/>
          <w:lang w:eastAsia="ru-RU"/>
        </w:rPr>
        <w:t>»</w:t>
      </w:r>
      <w:r w:rsidR="00783F11" w:rsidRPr="00E43F29">
        <w:rPr>
          <w:rFonts w:ascii="Times New Roman" w:eastAsia="Times New Roman" w:hAnsi="Times New Roman" w:cs="Times New Roman"/>
          <w:sz w:val="28"/>
          <w:szCs w:val="28"/>
          <w:lang w:eastAsia="ru-RU"/>
        </w:rPr>
        <w:t>;</w:t>
      </w:r>
      <w:r w:rsidR="00526317" w:rsidRPr="00E43F29">
        <w:rPr>
          <w:rFonts w:ascii="Times New Roman" w:eastAsia="Times New Roman" w:hAnsi="Times New Roman" w:cs="Times New Roman"/>
          <w:sz w:val="28"/>
          <w:szCs w:val="28"/>
          <w:lang w:eastAsia="ru-RU"/>
        </w:rPr>
        <w:t xml:space="preserve"> </w:t>
      </w:r>
    </w:p>
    <w:p w:rsidR="00783F11" w:rsidRPr="00E43F29" w:rsidRDefault="00D5758D" w:rsidP="00783F1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43F29">
        <w:rPr>
          <w:rFonts w:ascii="Times New Roman" w:eastAsia="Times New Roman" w:hAnsi="Times New Roman" w:cs="Times New Roman"/>
          <w:sz w:val="28"/>
          <w:szCs w:val="28"/>
          <w:lang w:eastAsia="ru-RU"/>
        </w:rPr>
        <w:t>Государственная</w:t>
      </w:r>
      <w:r w:rsidR="00526317" w:rsidRPr="00E43F29">
        <w:rPr>
          <w:rFonts w:ascii="Times New Roman" w:eastAsia="Times New Roman" w:hAnsi="Times New Roman" w:cs="Times New Roman"/>
          <w:sz w:val="28"/>
          <w:szCs w:val="28"/>
          <w:lang w:eastAsia="ru-RU"/>
        </w:rPr>
        <w:t xml:space="preserve"> </w:t>
      </w:r>
      <w:r w:rsidRPr="00E43F29">
        <w:rPr>
          <w:rFonts w:ascii="Times New Roman" w:eastAsia="Times New Roman" w:hAnsi="Times New Roman" w:cs="Times New Roman"/>
          <w:sz w:val="28"/>
          <w:szCs w:val="28"/>
          <w:lang w:eastAsia="ru-RU"/>
        </w:rPr>
        <w:t xml:space="preserve">программа </w:t>
      </w:r>
      <w:r w:rsidR="00644531"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Развитие лесного хозяйства Республики Татарстан на 2014 - 2020 годы</w:t>
      </w:r>
      <w:r w:rsidR="00644531"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 xml:space="preserve">, утвержденная Постановлением Кабинета </w:t>
      </w:r>
      <w:r w:rsidRPr="00E43F29">
        <w:rPr>
          <w:rFonts w:ascii="Times New Roman" w:eastAsia="Times New Roman" w:hAnsi="Times New Roman" w:cs="Times New Roman"/>
          <w:sz w:val="28"/>
          <w:szCs w:val="28"/>
          <w:lang w:eastAsia="ru-RU"/>
        </w:rPr>
        <w:lastRenderedPageBreak/>
        <w:t xml:space="preserve">Министров Республики Татарстан от 30.07.2013 </w:t>
      </w:r>
      <w:r w:rsidR="00526317"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 xml:space="preserve"> 531 </w:t>
      </w:r>
      <w:r w:rsidR="00644531"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 xml:space="preserve">Об утверждении Государственной программы </w:t>
      </w:r>
      <w:r w:rsidR="00644531"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Развитие лесного хозяйства Республики Татарстан на 2014 - 2020 годы</w:t>
      </w:r>
      <w:r w:rsidR="00644531" w:rsidRPr="00E43F29">
        <w:rPr>
          <w:rFonts w:ascii="Times New Roman" w:eastAsia="Times New Roman" w:hAnsi="Times New Roman" w:cs="Times New Roman"/>
          <w:sz w:val="28"/>
          <w:szCs w:val="28"/>
          <w:lang w:eastAsia="ru-RU"/>
        </w:rPr>
        <w:t>»</w:t>
      </w:r>
      <w:r w:rsidR="00424F20" w:rsidRPr="00E43F29">
        <w:rPr>
          <w:rFonts w:ascii="Times New Roman" w:eastAsia="Times New Roman" w:hAnsi="Times New Roman" w:cs="Times New Roman"/>
          <w:sz w:val="28"/>
          <w:szCs w:val="28"/>
          <w:lang w:eastAsia="ru-RU"/>
        </w:rPr>
        <w:t>;</w:t>
      </w:r>
    </w:p>
    <w:p w:rsidR="00783F11" w:rsidRPr="00E43F29" w:rsidRDefault="00D5758D" w:rsidP="00783F1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43F29">
        <w:rPr>
          <w:rFonts w:ascii="Times New Roman" w:eastAsia="Times New Roman" w:hAnsi="Times New Roman" w:cs="Times New Roman"/>
          <w:sz w:val="28"/>
          <w:szCs w:val="28"/>
          <w:lang w:eastAsia="ru-RU"/>
        </w:rPr>
        <w:t>Государственная</w:t>
      </w:r>
      <w:r w:rsidR="00526317" w:rsidRPr="00E43F29">
        <w:rPr>
          <w:rFonts w:ascii="Times New Roman" w:eastAsia="Times New Roman" w:hAnsi="Times New Roman" w:cs="Times New Roman"/>
          <w:sz w:val="28"/>
          <w:szCs w:val="28"/>
          <w:lang w:eastAsia="ru-RU"/>
        </w:rPr>
        <w:t xml:space="preserve"> </w:t>
      </w:r>
      <w:r w:rsidRPr="00E43F29">
        <w:rPr>
          <w:rFonts w:ascii="Times New Roman" w:eastAsia="Times New Roman" w:hAnsi="Times New Roman" w:cs="Times New Roman"/>
          <w:sz w:val="28"/>
          <w:szCs w:val="28"/>
          <w:lang w:eastAsia="ru-RU"/>
        </w:rPr>
        <w:t xml:space="preserve">программа </w:t>
      </w:r>
      <w:r w:rsidR="00644531"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Управление государственными финансами Республики Татарстан на 2014 - 2020 годы</w:t>
      </w:r>
      <w:r w:rsidR="00644531"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 xml:space="preserve">, утвержденная Постановлением Кабинета Министров Республики Татарстан от 01.08.2013 </w:t>
      </w:r>
      <w:r w:rsidR="00526317"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 xml:space="preserve"> 545 </w:t>
      </w:r>
      <w:r w:rsidR="00644531"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 xml:space="preserve">Об утверждении Государственной программы </w:t>
      </w:r>
      <w:r w:rsidR="00644531"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Управление государственными финансами Республики Татарстан на 2014 - 2020 годы</w:t>
      </w:r>
      <w:r w:rsidR="00644531" w:rsidRPr="00E43F29">
        <w:rPr>
          <w:rFonts w:ascii="Times New Roman" w:eastAsia="Times New Roman" w:hAnsi="Times New Roman" w:cs="Times New Roman"/>
          <w:sz w:val="28"/>
          <w:szCs w:val="28"/>
          <w:lang w:eastAsia="ru-RU"/>
        </w:rPr>
        <w:t>»</w:t>
      </w:r>
      <w:r w:rsidR="00424F20" w:rsidRPr="00E43F29">
        <w:rPr>
          <w:rFonts w:ascii="Times New Roman" w:eastAsia="Times New Roman" w:hAnsi="Times New Roman" w:cs="Times New Roman"/>
          <w:sz w:val="28"/>
          <w:szCs w:val="28"/>
          <w:lang w:eastAsia="ru-RU"/>
        </w:rPr>
        <w:t>;</w:t>
      </w:r>
    </w:p>
    <w:p w:rsidR="00783F11" w:rsidRPr="00E43F29" w:rsidRDefault="00DF58F3" w:rsidP="00783F1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43F29">
        <w:rPr>
          <w:rFonts w:ascii="Times New Roman" w:eastAsia="Times New Roman" w:hAnsi="Times New Roman" w:cs="Times New Roman"/>
          <w:sz w:val="28"/>
          <w:szCs w:val="28"/>
          <w:lang w:eastAsia="ru-RU"/>
        </w:rPr>
        <w:t>Государственная</w:t>
      </w:r>
      <w:r w:rsidR="00526317" w:rsidRPr="00E43F29">
        <w:rPr>
          <w:rFonts w:ascii="Times New Roman" w:eastAsia="Times New Roman" w:hAnsi="Times New Roman" w:cs="Times New Roman"/>
          <w:sz w:val="28"/>
          <w:szCs w:val="28"/>
          <w:lang w:eastAsia="ru-RU"/>
        </w:rPr>
        <w:t xml:space="preserve"> </w:t>
      </w:r>
      <w:r w:rsidRPr="00E43F29">
        <w:rPr>
          <w:rFonts w:ascii="Times New Roman" w:eastAsia="Times New Roman" w:hAnsi="Times New Roman" w:cs="Times New Roman"/>
          <w:sz w:val="28"/>
          <w:szCs w:val="28"/>
          <w:lang w:eastAsia="ru-RU"/>
        </w:rPr>
        <w:t xml:space="preserve">программа </w:t>
      </w:r>
      <w:r w:rsidR="00644531"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 xml:space="preserve">Содействие занятости населения Республики Татарстан на 2014 </w:t>
      </w:r>
      <w:r w:rsidR="00424F20"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 xml:space="preserve"> 2020 годы</w:t>
      </w:r>
      <w:r w:rsidR="00644531"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 xml:space="preserve">, утвержденная Постановлением Кабинета Министров Республики Татарстан от 09.08.2013 </w:t>
      </w:r>
      <w:r w:rsidR="00526317"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 xml:space="preserve"> 553 </w:t>
      </w:r>
      <w:r w:rsidR="00644531"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 xml:space="preserve">Об утверждении Государственной программы </w:t>
      </w:r>
      <w:r w:rsidR="00644531"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Содействие занятости населения Республики Татарстан на 2014 - 2020 годы</w:t>
      </w:r>
      <w:r w:rsidR="00644531" w:rsidRPr="00E43F29">
        <w:rPr>
          <w:rFonts w:ascii="Times New Roman" w:eastAsia="Times New Roman" w:hAnsi="Times New Roman" w:cs="Times New Roman"/>
          <w:sz w:val="28"/>
          <w:szCs w:val="28"/>
          <w:lang w:eastAsia="ru-RU"/>
        </w:rPr>
        <w:t>»</w:t>
      </w:r>
      <w:r w:rsidR="00424F20" w:rsidRPr="00E43F29">
        <w:rPr>
          <w:rFonts w:ascii="Times New Roman" w:eastAsia="Times New Roman" w:hAnsi="Times New Roman" w:cs="Times New Roman"/>
          <w:sz w:val="28"/>
          <w:szCs w:val="28"/>
          <w:lang w:eastAsia="ru-RU"/>
        </w:rPr>
        <w:t>;</w:t>
      </w:r>
    </w:p>
    <w:p w:rsidR="00783F11" w:rsidRPr="00E43F29" w:rsidRDefault="00513FE6" w:rsidP="00783F1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43F29">
        <w:rPr>
          <w:rFonts w:ascii="Times New Roman" w:eastAsia="Times New Roman" w:hAnsi="Times New Roman" w:cs="Times New Roman"/>
          <w:sz w:val="28"/>
          <w:szCs w:val="28"/>
          <w:lang w:eastAsia="ru-RU"/>
        </w:rPr>
        <w:t>Государственная</w:t>
      </w:r>
      <w:r w:rsidR="00424F20" w:rsidRPr="00E43F29">
        <w:rPr>
          <w:rFonts w:ascii="Times New Roman" w:eastAsia="Times New Roman" w:hAnsi="Times New Roman" w:cs="Times New Roman"/>
          <w:sz w:val="28"/>
          <w:szCs w:val="28"/>
          <w:lang w:eastAsia="ru-RU"/>
        </w:rPr>
        <w:t xml:space="preserve"> </w:t>
      </w:r>
      <w:r w:rsidRPr="00E43F29">
        <w:rPr>
          <w:rFonts w:ascii="Times New Roman" w:eastAsia="Times New Roman" w:hAnsi="Times New Roman" w:cs="Times New Roman"/>
          <w:sz w:val="28"/>
          <w:szCs w:val="28"/>
          <w:lang w:eastAsia="ru-RU"/>
        </w:rPr>
        <w:t xml:space="preserve">программа </w:t>
      </w:r>
      <w:r w:rsidR="00644531"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Развитие юстиции в Республике Татарстан на 2014 - 2020 годы</w:t>
      </w:r>
      <w:r w:rsidR="00644531"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 xml:space="preserve">, утвержденная Постановлением Кабинета Министров Республики Татарстан от 13.09.2013 </w:t>
      </w:r>
      <w:r w:rsidR="00526317"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 xml:space="preserve"> 656 </w:t>
      </w:r>
      <w:r w:rsidR="00644531"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 xml:space="preserve">Об утверждении Государственной программы </w:t>
      </w:r>
      <w:r w:rsidR="00644531"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Развитие юстиции в Республике Татарстан на 2014 - 2020 годы</w:t>
      </w:r>
      <w:r w:rsidR="00644531"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 xml:space="preserve"> и признании </w:t>
      </w:r>
      <w:proofErr w:type="gramStart"/>
      <w:r w:rsidRPr="00E43F29">
        <w:rPr>
          <w:rFonts w:ascii="Times New Roman" w:eastAsia="Times New Roman" w:hAnsi="Times New Roman" w:cs="Times New Roman"/>
          <w:sz w:val="28"/>
          <w:szCs w:val="28"/>
          <w:lang w:eastAsia="ru-RU"/>
        </w:rPr>
        <w:t>утратившими</w:t>
      </w:r>
      <w:proofErr w:type="gramEnd"/>
      <w:r w:rsidRPr="00E43F29">
        <w:rPr>
          <w:rFonts w:ascii="Times New Roman" w:eastAsia="Times New Roman" w:hAnsi="Times New Roman" w:cs="Times New Roman"/>
          <w:sz w:val="28"/>
          <w:szCs w:val="28"/>
          <w:lang w:eastAsia="ru-RU"/>
        </w:rPr>
        <w:t xml:space="preserve"> силу отдельных актов Кабинета </w:t>
      </w:r>
      <w:r w:rsidR="00424F20" w:rsidRPr="00E43F29">
        <w:rPr>
          <w:rFonts w:ascii="Times New Roman" w:eastAsia="Times New Roman" w:hAnsi="Times New Roman" w:cs="Times New Roman"/>
          <w:sz w:val="28"/>
          <w:szCs w:val="28"/>
          <w:lang w:eastAsia="ru-RU"/>
        </w:rPr>
        <w:t>Министров Республики Татарстан</w:t>
      </w:r>
      <w:r w:rsidR="00644531" w:rsidRPr="00E43F29">
        <w:rPr>
          <w:rFonts w:ascii="Times New Roman" w:eastAsia="Times New Roman" w:hAnsi="Times New Roman" w:cs="Times New Roman"/>
          <w:sz w:val="28"/>
          <w:szCs w:val="28"/>
          <w:lang w:eastAsia="ru-RU"/>
        </w:rPr>
        <w:t>»</w:t>
      </w:r>
      <w:r w:rsidR="00424F20" w:rsidRPr="00E43F29">
        <w:rPr>
          <w:rFonts w:ascii="Times New Roman" w:eastAsia="Times New Roman" w:hAnsi="Times New Roman" w:cs="Times New Roman"/>
          <w:sz w:val="28"/>
          <w:szCs w:val="28"/>
          <w:lang w:eastAsia="ru-RU"/>
        </w:rPr>
        <w:t>;</w:t>
      </w:r>
    </w:p>
    <w:p w:rsidR="00783F11" w:rsidRPr="00E43F29" w:rsidRDefault="00DF58F3" w:rsidP="00783F1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43F29">
        <w:rPr>
          <w:rFonts w:ascii="Times New Roman" w:eastAsia="Times New Roman" w:hAnsi="Times New Roman" w:cs="Times New Roman"/>
          <w:sz w:val="28"/>
          <w:szCs w:val="28"/>
          <w:lang w:eastAsia="ru-RU"/>
        </w:rPr>
        <w:t>Государственная</w:t>
      </w:r>
      <w:r w:rsidR="00E606EF" w:rsidRPr="00E43F29">
        <w:rPr>
          <w:rFonts w:ascii="Times New Roman" w:eastAsia="Times New Roman" w:hAnsi="Times New Roman" w:cs="Times New Roman"/>
          <w:sz w:val="28"/>
          <w:szCs w:val="28"/>
          <w:lang w:eastAsia="ru-RU"/>
        </w:rPr>
        <w:t xml:space="preserve"> </w:t>
      </w:r>
      <w:r w:rsidRPr="00E43F29">
        <w:rPr>
          <w:rFonts w:ascii="Times New Roman" w:eastAsia="Times New Roman" w:hAnsi="Times New Roman" w:cs="Times New Roman"/>
          <w:sz w:val="28"/>
          <w:szCs w:val="28"/>
          <w:lang w:eastAsia="ru-RU"/>
        </w:rPr>
        <w:t xml:space="preserve">программа </w:t>
      </w:r>
      <w:r w:rsidR="00644531"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Обеспечение общественного порядка и противодействие преступности в Республике Татарстан на 2014 - 2020 годы</w:t>
      </w:r>
      <w:r w:rsidR="00644531"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 xml:space="preserve">, утвержденная Постановлением Кабинета Министров Республики Татарстан от 16.10.2013 </w:t>
      </w:r>
      <w:r w:rsidR="00526317"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 xml:space="preserve"> 764 </w:t>
      </w:r>
      <w:r w:rsidR="00644531"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 xml:space="preserve">Об утверждении Государственной программы </w:t>
      </w:r>
      <w:r w:rsidR="00644531"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Обеспечение общественного порядка и противодействие преступности в Республик</w:t>
      </w:r>
      <w:r w:rsidR="00F44D3C" w:rsidRPr="00E43F29">
        <w:rPr>
          <w:rFonts w:ascii="Times New Roman" w:eastAsia="Times New Roman" w:hAnsi="Times New Roman" w:cs="Times New Roman"/>
          <w:sz w:val="28"/>
          <w:szCs w:val="28"/>
          <w:lang w:eastAsia="ru-RU"/>
        </w:rPr>
        <w:t>е Татарстан на 2014 - 2020 годы</w:t>
      </w:r>
      <w:r w:rsidR="00644531" w:rsidRPr="00E43F29">
        <w:rPr>
          <w:rFonts w:ascii="Times New Roman" w:eastAsia="Times New Roman" w:hAnsi="Times New Roman" w:cs="Times New Roman"/>
          <w:sz w:val="28"/>
          <w:szCs w:val="28"/>
          <w:lang w:eastAsia="ru-RU"/>
        </w:rPr>
        <w:t>»</w:t>
      </w:r>
      <w:r w:rsidR="00E606EF" w:rsidRPr="00E43F29">
        <w:rPr>
          <w:rFonts w:ascii="Times New Roman" w:eastAsia="Times New Roman" w:hAnsi="Times New Roman" w:cs="Times New Roman"/>
          <w:sz w:val="28"/>
          <w:szCs w:val="28"/>
          <w:lang w:eastAsia="ru-RU"/>
        </w:rPr>
        <w:t>;</w:t>
      </w:r>
    </w:p>
    <w:p w:rsidR="00105596" w:rsidRPr="00E43F29" w:rsidRDefault="00105596" w:rsidP="0010559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43F29">
        <w:rPr>
          <w:rFonts w:ascii="Times New Roman" w:eastAsia="Times New Roman" w:hAnsi="Times New Roman" w:cs="Times New Roman"/>
          <w:sz w:val="28"/>
          <w:szCs w:val="28"/>
          <w:lang w:eastAsia="ru-RU"/>
        </w:rPr>
        <w:t>Государственная программа «Сохранение национальной идентичност</w:t>
      </w:r>
      <w:r>
        <w:rPr>
          <w:rFonts w:ascii="Times New Roman" w:eastAsia="Times New Roman" w:hAnsi="Times New Roman" w:cs="Times New Roman"/>
          <w:sz w:val="28"/>
          <w:szCs w:val="28"/>
          <w:lang w:eastAsia="ru-RU"/>
        </w:rPr>
        <w:t>и татарского народа (2014 –</w:t>
      </w:r>
      <w:r w:rsidRPr="00AC32AD">
        <w:rPr>
          <w:rFonts w:ascii="Times New Roman" w:eastAsia="Times New Roman" w:hAnsi="Times New Roman" w:cs="Times New Roman"/>
          <w:sz w:val="28"/>
          <w:szCs w:val="28"/>
          <w:lang w:eastAsia="ru-RU"/>
        </w:rPr>
        <w:t>2019</w:t>
      </w:r>
      <w:r w:rsidRPr="00E43F29">
        <w:rPr>
          <w:rFonts w:ascii="Times New Roman" w:eastAsia="Times New Roman" w:hAnsi="Times New Roman" w:cs="Times New Roman"/>
          <w:sz w:val="28"/>
          <w:szCs w:val="28"/>
          <w:lang w:eastAsia="ru-RU"/>
        </w:rPr>
        <w:t xml:space="preserve"> годы)», утвержденная Постановлением Кабинета Министров Республики Татарстан от 21.10.2013 № 785 «Об утверждении Государственной программы Республики Татарстан «Сохранение национальной идентичности татарского народа (2014 -</w:t>
      </w:r>
      <w:r>
        <w:rPr>
          <w:rFonts w:ascii="Times New Roman" w:eastAsia="Times New Roman" w:hAnsi="Times New Roman" w:cs="Times New Roman"/>
          <w:sz w:val="28"/>
          <w:szCs w:val="28"/>
          <w:lang w:eastAsia="ru-RU"/>
        </w:rPr>
        <w:t xml:space="preserve"> </w:t>
      </w:r>
      <w:r w:rsidRPr="00AC32AD">
        <w:rPr>
          <w:rFonts w:ascii="Times New Roman" w:eastAsia="Times New Roman" w:hAnsi="Times New Roman" w:cs="Times New Roman"/>
          <w:sz w:val="28"/>
          <w:szCs w:val="28"/>
          <w:lang w:eastAsia="ru-RU"/>
        </w:rPr>
        <w:t>2019</w:t>
      </w:r>
      <w:r w:rsidRPr="00E43F29">
        <w:rPr>
          <w:rFonts w:ascii="Times New Roman" w:eastAsia="Times New Roman" w:hAnsi="Times New Roman" w:cs="Times New Roman"/>
          <w:sz w:val="28"/>
          <w:szCs w:val="28"/>
          <w:lang w:eastAsia="ru-RU"/>
        </w:rPr>
        <w:t xml:space="preserve"> годы)»;</w:t>
      </w:r>
    </w:p>
    <w:p w:rsidR="00783F11" w:rsidRPr="00E43F29" w:rsidRDefault="00513FE6" w:rsidP="00783F1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E43F29">
        <w:rPr>
          <w:rFonts w:ascii="Times New Roman" w:eastAsia="Times New Roman" w:hAnsi="Times New Roman" w:cs="Times New Roman"/>
          <w:sz w:val="28"/>
          <w:szCs w:val="28"/>
          <w:lang w:eastAsia="ru-RU"/>
        </w:rPr>
        <w:t>Государственная</w:t>
      </w:r>
      <w:r w:rsidR="00E606EF" w:rsidRPr="00E43F29">
        <w:rPr>
          <w:rFonts w:ascii="Times New Roman" w:eastAsia="Times New Roman" w:hAnsi="Times New Roman" w:cs="Times New Roman"/>
          <w:sz w:val="28"/>
          <w:szCs w:val="28"/>
          <w:lang w:eastAsia="ru-RU"/>
        </w:rPr>
        <w:t xml:space="preserve"> </w:t>
      </w:r>
      <w:r w:rsidRPr="00E43F29">
        <w:rPr>
          <w:rFonts w:ascii="Times New Roman" w:eastAsia="Times New Roman" w:hAnsi="Times New Roman" w:cs="Times New Roman"/>
          <w:sz w:val="28"/>
          <w:szCs w:val="28"/>
          <w:lang w:eastAsia="ru-RU"/>
        </w:rPr>
        <w:t xml:space="preserve">программа </w:t>
      </w:r>
      <w:r w:rsidR="00644531"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Сохранение, изучение и развитие государственных языков Республики Татарстан и других языков в Республике Татарстан на 2014 - 2020 годы</w:t>
      </w:r>
      <w:r w:rsidR="00644531"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 xml:space="preserve">, утвержденная Постановлением Кабинета Министров Республики Татарстан от 25.10.2013 </w:t>
      </w:r>
      <w:r w:rsidR="00526317"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 xml:space="preserve"> 794 </w:t>
      </w:r>
      <w:r w:rsidR="00644531"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 xml:space="preserve">Об утверждении Государственной программы </w:t>
      </w:r>
      <w:r w:rsidR="00644531"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Сохранение, изучение и развитие государственных языков Республики Татарстан и других языков в Республике Татарстан на 2014 - 2020 годы</w:t>
      </w:r>
      <w:r w:rsidR="00644531" w:rsidRPr="00E43F29">
        <w:rPr>
          <w:rFonts w:ascii="Times New Roman" w:eastAsia="Times New Roman" w:hAnsi="Times New Roman" w:cs="Times New Roman"/>
          <w:sz w:val="28"/>
          <w:szCs w:val="28"/>
          <w:lang w:eastAsia="ru-RU"/>
        </w:rPr>
        <w:t>»</w:t>
      </w:r>
      <w:r w:rsidR="00E606EF" w:rsidRPr="00E43F29">
        <w:rPr>
          <w:rFonts w:ascii="Times New Roman" w:eastAsia="Times New Roman" w:hAnsi="Times New Roman" w:cs="Times New Roman"/>
          <w:sz w:val="28"/>
          <w:szCs w:val="28"/>
          <w:lang w:eastAsia="ru-RU"/>
        </w:rPr>
        <w:t>;</w:t>
      </w:r>
      <w:proofErr w:type="gramEnd"/>
    </w:p>
    <w:p w:rsidR="00783F11" w:rsidRPr="00E43F29" w:rsidRDefault="00186BA9" w:rsidP="006E74D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43F29">
        <w:rPr>
          <w:rFonts w:ascii="Times New Roman" w:eastAsia="Times New Roman" w:hAnsi="Times New Roman" w:cs="Times New Roman"/>
          <w:sz w:val="28"/>
          <w:szCs w:val="28"/>
          <w:lang w:eastAsia="ru-RU"/>
        </w:rPr>
        <w:t xml:space="preserve">Государственная программа </w:t>
      </w:r>
      <w:r w:rsidR="00644531"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Экономическое развитие и инновационная экономика Республики Татарстан на 2014 - 2020 годы</w:t>
      </w:r>
      <w:r w:rsidR="00644531"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 утвержденная Постановлением Кабинета Министров Республики Татарстан от 31.10.2013</w:t>
      </w:r>
      <w:r w:rsidR="006E74D2">
        <w:rPr>
          <w:rFonts w:ascii="Times New Roman" w:eastAsia="Times New Roman" w:hAnsi="Times New Roman" w:cs="Times New Roman"/>
          <w:sz w:val="28"/>
          <w:szCs w:val="28"/>
          <w:lang w:eastAsia="ru-RU"/>
        </w:rPr>
        <w:br/>
      </w:r>
      <w:r w:rsidR="00526317"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 xml:space="preserve"> 823 </w:t>
      </w:r>
      <w:r w:rsidR="00644531"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 xml:space="preserve">Об утверждении Государственной программы </w:t>
      </w:r>
      <w:r w:rsidR="00644531"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 xml:space="preserve">Экономическое </w:t>
      </w:r>
      <w:r w:rsidRPr="00E43F29">
        <w:rPr>
          <w:rFonts w:ascii="Times New Roman" w:eastAsia="Times New Roman" w:hAnsi="Times New Roman" w:cs="Times New Roman"/>
          <w:sz w:val="28"/>
          <w:szCs w:val="28"/>
          <w:lang w:eastAsia="ru-RU"/>
        </w:rPr>
        <w:lastRenderedPageBreak/>
        <w:t>развитие и инновационная экономика Республики Татарстан на 2014 - 2020 годы</w:t>
      </w:r>
      <w:r w:rsidR="00644531" w:rsidRPr="00E43F29">
        <w:rPr>
          <w:rFonts w:ascii="Times New Roman" w:eastAsia="Times New Roman" w:hAnsi="Times New Roman" w:cs="Times New Roman"/>
          <w:sz w:val="28"/>
          <w:szCs w:val="28"/>
          <w:lang w:eastAsia="ru-RU"/>
        </w:rPr>
        <w:t>»</w:t>
      </w:r>
      <w:r w:rsidR="00E606EF" w:rsidRPr="00E43F29">
        <w:rPr>
          <w:rFonts w:ascii="Times New Roman" w:eastAsia="Times New Roman" w:hAnsi="Times New Roman" w:cs="Times New Roman"/>
          <w:sz w:val="28"/>
          <w:szCs w:val="28"/>
          <w:lang w:eastAsia="ru-RU"/>
        </w:rPr>
        <w:t>;</w:t>
      </w:r>
    </w:p>
    <w:p w:rsidR="00783F11" w:rsidRPr="00E43F29" w:rsidRDefault="00F563AE" w:rsidP="00783F1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E43F29">
        <w:rPr>
          <w:rFonts w:ascii="Times New Roman" w:eastAsia="Times New Roman" w:hAnsi="Times New Roman" w:cs="Times New Roman"/>
          <w:sz w:val="28"/>
          <w:szCs w:val="28"/>
          <w:lang w:eastAsia="ru-RU"/>
        </w:rPr>
        <w:t xml:space="preserve">Государственная программа </w:t>
      </w:r>
      <w:r w:rsidR="00644531"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Защита населения и территорий от чрезвычайных ситуаций, обеспечение пожарной безопасности и безопасности людей на водных объектах в Республике Татарстан на 2014 - 2020 годы</w:t>
      </w:r>
      <w:r w:rsidR="00644531"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 xml:space="preserve">, утвержденная Постановлением Кабинета Министров Республики Татарстан от 02.11.2013 </w:t>
      </w:r>
      <w:r w:rsidR="00526317"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 xml:space="preserve"> 837 </w:t>
      </w:r>
      <w:r w:rsidR="00644531"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 xml:space="preserve">Об </w:t>
      </w:r>
      <w:r w:rsidR="005C35A2" w:rsidRPr="00E43F29">
        <w:rPr>
          <w:rFonts w:ascii="Times New Roman" w:eastAsia="Times New Roman" w:hAnsi="Times New Roman" w:cs="Times New Roman"/>
          <w:sz w:val="28"/>
          <w:szCs w:val="28"/>
          <w:lang w:eastAsia="ru-RU"/>
        </w:rPr>
        <w:t>у</w:t>
      </w:r>
      <w:r w:rsidRPr="00E43F29">
        <w:rPr>
          <w:rFonts w:ascii="Times New Roman" w:eastAsia="Times New Roman" w:hAnsi="Times New Roman" w:cs="Times New Roman"/>
          <w:sz w:val="28"/>
          <w:szCs w:val="28"/>
          <w:lang w:eastAsia="ru-RU"/>
        </w:rPr>
        <w:t>тверждении</w:t>
      </w:r>
      <w:r w:rsidR="005C35A2" w:rsidRPr="00E43F29">
        <w:rPr>
          <w:rFonts w:ascii="Times New Roman" w:eastAsia="Times New Roman" w:hAnsi="Times New Roman" w:cs="Times New Roman"/>
          <w:sz w:val="28"/>
          <w:szCs w:val="28"/>
          <w:lang w:eastAsia="ru-RU"/>
        </w:rPr>
        <w:t xml:space="preserve"> </w:t>
      </w:r>
      <w:r w:rsidRPr="00E43F29">
        <w:rPr>
          <w:rFonts w:ascii="Times New Roman" w:eastAsia="Times New Roman" w:hAnsi="Times New Roman" w:cs="Times New Roman"/>
          <w:sz w:val="28"/>
          <w:szCs w:val="28"/>
          <w:lang w:eastAsia="ru-RU"/>
        </w:rPr>
        <w:t xml:space="preserve"> Государственной программы </w:t>
      </w:r>
      <w:r w:rsidR="00644531"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Защита населения и территорий от чрезвычайных ситуаций, обеспечение пожарной безопасности и безопасности людей на водных объектах в Республике Татарстан на 2014 - 2020</w:t>
      </w:r>
      <w:proofErr w:type="gramEnd"/>
      <w:r w:rsidRPr="00E43F29">
        <w:rPr>
          <w:rFonts w:ascii="Times New Roman" w:eastAsia="Times New Roman" w:hAnsi="Times New Roman" w:cs="Times New Roman"/>
          <w:sz w:val="28"/>
          <w:szCs w:val="28"/>
          <w:lang w:eastAsia="ru-RU"/>
        </w:rPr>
        <w:t xml:space="preserve"> годы</w:t>
      </w:r>
      <w:r w:rsidR="00644531" w:rsidRPr="00E43F29">
        <w:rPr>
          <w:rFonts w:ascii="Times New Roman" w:eastAsia="Times New Roman" w:hAnsi="Times New Roman" w:cs="Times New Roman"/>
          <w:sz w:val="28"/>
          <w:szCs w:val="28"/>
          <w:lang w:eastAsia="ru-RU"/>
        </w:rPr>
        <w:t>»</w:t>
      </w:r>
      <w:r w:rsidR="00E606EF" w:rsidRPr="00E43F29">
        <w:rPr>
          <w:rFonts w:ascii="Times New Roman" w:eastAsia="Times New Roman" w:hAnsi="Times New Roman" w:cs="Times New Roman"/>
          <w:sz w:val="28"/>
          <w:szCs w:val="28"/>
          <w:lang w:eastAsia="ru-RU"/>
        </w:rPr>
        <w:t>;</w:t>
      </w:r>
    </w:p>
    <w:p w:rsidR="00783F11" w:rsidRPr="00E43F29" w:rsidRDefault="00E606EF" w:rsidP="00783F1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43F29">
        <w:rPr>
          <w:rFonts w:ascii="Times New Roman" w:eastAsia="Times New Roman" w:hAnsi="Times New Roman" w:cs="Times New Roman"/>
          <w:sz w:val="28"/>
          <w:szCs w:val="28"/>
          <w:lang w:eastAsia="ru-RU"/>
        </w:rPr>
        <w:t xml:space="preserve">Государственная </w:t>
      </w:r>
      <w:r w:rsidR="00B87AC9" w:rsidRPr="00E43F29">
        <w:rPr>
          <w:rFonts w:ascii="Times New Roman" w:eastAsia="Times New Roman" w:hAnsi="Times New Roman" w:cs="Times New Roman"/>
          <w:sz w:val="28"/>
          <w:szCs w:val="28"/>
          <w:lang w:eastAsia="ru-RU"/>
        </w:rPr>
        <w:t xml:space="preserve">программа </w:t>
      </w:r>
      <w:r w:rsidR="00644531" w:rsidRPr="00E43F29">
        <w:rPr>
          <w:rFonts w:ascii="Times New Roman" w:eastAsia="Times New Roman" w:hAnsi="Times New Roman" w:cs="Times New Roman"/>
          <w:sz w:val="28"/>
          <w:szCs w:val="28"/>
          <w:lang w:eastAsia="ru-RU"/>
        </w:rPr>
        <w:t>«</w:t>
      </w:r>
      <w:r w:rsidR="00B87AC9" w:rsidRPr="00E43F29">
        <w:rPr>
          <w:rFonts w:ascii="Times New Roman" w:eastAsia="Times New Roman" w:hAnsi="Times New Roman" w:cs="Times New Roman"/>
          <w:sz w:val="28"/>
          <w:szCs w:val="28"/>
          <w:lang w:eastAsia="ru-RU"/>
        </w:rPr>
        <w:t>Развитие государственной гражданской службы Республики Татарстан и муниципальной службы в Республике Татарстан на 2014 - 201</w:t>
      </w:r>
      <w:r w:rsidR="000A1D3E" w:rsidRPr="000A1D3E">
        <w:rPr>
          <w:rFonts w:ascii="Times New Roman" w:eastAsia="Times New Roman" w:hAnsi="Times New Roman" w:cs="Times New Roman"/>
          <w:sz w:val="28"/>
          <w:szCs w:val="28"/>
          <w:lang w:eastAsia="ru-RU"/>
        </w:rPr>
        <w:t>9</w:t>
      </w:r>
      <w:r w:rsidR="00B87AC9" w:rsidRPr="00E43F29">
        <w:rPr>
          <w:rFonts w:ascii="Times New Roman" w:eastAsia="Times New Roman" w:hAnsi="Times New Roman" w:cs="Times New Roman"/>
          <w:sz w:val="28"/>
          <w:szCs w:val="28"/>
          <w:lang w:eastAsia="ru-RU"/>
        </w:rPr>
        <w:t xml:space="preserve"> годы</w:t>
      </w:r>
      <w:r w:rsidR="00644531" w:rsidRPr="00E43F29">
        <w:rPr>
          <w:rFonts w:ascii="Times New Roman" w:eastAsia="Times New Roman" w:hAnsi="Times New Roman" w:cs="Times New Roman"/>
          <w:sz w:val="28"/>
          <w:szCs w:val="28"/>
          <w:lang w:eastAsia="ru-RU"/>
        </w:rPr>
        <w:t>»</w:t>
      </w:r>
      <w:r w:rsidR="00B87AC9" w:rsidRPr="00E43F29">
        <w:rPr>
          <w:rFonts w:ascii="Times New Roman" w:eastAsia="Times New Roman" w:hAnsi="Times New Roman" w:cs="Times New Roman"/>
          <w:sz w:val="28"/>
          <w:szCs w:val="28"/>
          <w:lang w:eastAsia="ru-RU"/>
        </w:rPr>
        <w:t xml:space="preserve">, утвержденная Постановлением Кабинета Министров Республики Татарстан от 22.11.2013 </w:t>
      </w:r>
      <w:r w:rsidR="00526317" w:rsidRPr="00E43F29">
        <w:rPr>
          <w:rFonts w:ascii="Times New Roman" w:eastAsia="Times New Roman" w:hAnsi="Times New Roman" w:cs="Times New Roman"/>
          <w:sz w:val="28"/>
          <w:szCs w:val="28"/>
          <w:lang w:eastAsia="ru-RU"/>
        </w:rPr>
        <w:t>№</w:t>
      </w:r>
      <w:r w:rsidR="00B87AC9" w:rsidRPr="00E43F29">
        <w:rPr>
          <w:rFonts w:ascii="Times New Roman" w:eastAsia="Times New Roman" w:hAnsi="Times New Roman" w:cs="Times New Roman"/>
          <w:sz w:val="28"/>
          <w:szCs w:val="28"/>
          <w:lang w:eastAsia="ru-RU"/>
        </w:rPr>
        <w:t xml:space="preserve"> 910 </w:t>
      </w:r>
      <w:r w:rsidR="00644531" w:rsidRPr="00E43F29">
        <w:rPr>
          <w:rFonts w:ascii="Times New Roman" w:eastAsia="Times New Roman" w:hAnsi="Times New Roman" w:cs="Times New Roman"/>
          <w:sz w:val="28"/>
          <w:szCs w:val="28"/>
          <w:lang w:eastAsia="ru-RU"/>
        </w:rPr>
        <w:t>«</w:t>
      </w:r>
      <w:r w:rsidR="00B87AC9" w:rsidRPr="00E43F29">
        <w:rPr>
          <w:rFonts w:ascii="Times New Roman" w:eastAsia="Times New Roman" w:hAnsi="Times New Roman" w:cs="Times New Roman"/>
          <w:sz w:val="28"/>
          <w:szCs w:val="28"/>
          <w:lang w:eastAsia="ru-RU"/>
        </w:rPr>
        <w:t xml:space="preserve">Об утверждении Государственной программы </w:t>
      </w:r>
      <w:r w:rsidR="00644531" w:rsidRPr="00E43F29">
        <w:rPr>
          <w:rFonts w:ascii="Times New Roman" w:eastAsia="Times New Roman" w:hAnsi="Times New Roman" w:cs="Times New Roman"/>
          <w:sz w:val="28"/>
          <w:szCs w:val="28"/>
          <w:lang w:eastAsia="ru-RU"/>
        </w:rPr>
        <w:t>«</w:t>
      </w:r>
      <w:r w:rsidR="00B87AC9" w:rsidRPr="00E43F29">
        <w:rPr>
          <w:rFonts w:ascii="Times New Roman" w:eastAsia="Times New Roman" w:hAnsi="Times New Roman" w:cs="Times New Roman"/>
          <w:sz w:val="28"/>
          <w:szCs w:val="28"/>
          <w:lang w:eastAsia="ru-RU"/>
        </w:rPr>
        <w:t>Развитие государственной гражданской службы Республики Татарстан и муниципальной службы в Республике Татарстан на 2014 - 2019 годы</w:t>
      </w:r>
      <w:r w:rsidR="00644531"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w:t>
      </w:r>
    </w:p>
    <w:p w:rsidR="00783F11" w:rsidRPr="00E43F29" w:rsidRDefault="00E606EF" w:rsidP="00783F1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43F29">
        <w:rPr>
          <w:rFonts w:ascii="Times New Roman" w:eastAsia="Times New Roman" w:hAnsi="Times New Roman" w:cs="Times New Roman"/>
          <w:sz w:val="28"/>
          <w:szCs w:val="28"/>
          <w:lang w:eastAsia="ru-RU"/>
        </w:rPr>
        <w:t xml:space="preserve">Государственная </w:t>
      </w:r>
      <w:r w:rsidR="00513FE6" w:rsidRPr="00E43F29">
        <w:rPr>
          <w:rFonts w:ascii="Times New Roman" w:eastAsia="Times New Roman" w:hAnsi="Times New Roman" w:cs="Times New Roman"/>
          <w:sz w:val="28"/>
          <w:szCs w:val="28"/>
          <w:lang w:eastAsia="ru-RU"/>
        </w:rPr>
        <w:t xml:space="preserve">программа </w:t>
      </w:r>
      <w:r w:rsidR="00644531" w:rsidRPr="00E43F29">
        <w:rPr>
          <w:rFonts w:ascii="Times New Roman" w:eastAsia="Times New Roman" w:hAnsi="Times New Roman" w:cs="Times New Roman"/>
          <w:sz w:val="28"/>
          <w:szCs w:val="28"/>
          <w:lang w:eastAsia="ru-RU"/>
        </w:rPr>
        <w:t>«</w:t>
      </w:r>
      <w:r w:rsidR="00513FE6" w:rsidRPr="00E43F29">
        <w:rPr>
          <w:rFonts w:ascii="Times New Roman" w:eastAsia="Times New Roman" w:hAnsi="Times New Roman" w:cs="Times New Roman"/>
          <w:sz w:val="28"/>
          <w:szCs w:val="28"/>
          <w:lang w:eastAsia="ru-RU"/>
        </w:rPr>
        <w:t>Энергосбережение и повышение энергетической эффективности в Республике Татарстан на 2014 - 2020 годы</w:t>
      </w:r>
      <w:r w:rsidR="00644531" w:rsidRPr="00E43F29">
        <w:rPr>
          <w:rFonts w:ascii="Times New Roman" w:eastAsia="Times New Roman" w:hAnsi="Times New Roman" w:cs="Times New Roman"/>
          <w:sz w:val="28"/>
          <w:szCs w:val="28"/>
          <w:lang w:eastAsia="ru-RU"/>
        </w:rPr>
        <w:t>»</w:t>
      </w:r>
      <w:r w:rsidR="00513FE6" w:rsidRPr="00E43F29">
        <w:rPr>
          <w:rFonts w:ascii="Times New Roman" w:eastAsia="Times New Roman" w:hAnsi="Times New Roman" w:cs="Times New Roman"/>
          <w:sz w:val="28"/>
          <w:szCs w:val="28"/>
          <w:lang w:eastAsia="ru-RU"/>
        </w:rPr>
        <w:t xml:space="preserve">, утвержденная Постановлением Кабинета Министров Республики Татарстан от 04.12.2013 </w:t>
      </w:r>
      <w:r w:rsidR="00526317" w:rsidRPr="00E43F29">
        <w:rPr>
          <w:rFonts w:ascii="Times New Roman" w:eastAsia="Times New Roman" w:hAnsi="Times New Roman" w:cs="Times New Roman"/>
          <w:sz w:val="28"/>
          <w:szCs w:val="28"/>
          <w:lang w:eastAsia="ru-RU"/>
        </w:rPr>
        <w:t>№</w:t>
      </w:r>
      <w:r w:rsidR="00513FE6" w:rsidRPr="00E43F29">
        <w:rPr>
          <w:rFonts w:ascii="Times New Roman" w:eastAsia="Times New Roman" w:hAnsi="Times New Roman" w:cs="Times New Roman"/>
          <w:sz w:val="28"/>
          <w:szCs w:val="28"/>
          <w:lang w:eastAsia="ru-RU"/>
        </w:rPr>
        <w:t xml:space="preserve"> 954 </w:t>
      </w:r>
      <w:r w:rsidR="00644531" w:rsidRPr="00E43F29">
        <w:rPr>
          <w:rFonts w:ascii="Times New Roman" w:eastAsia="Times New Roman" w:hAnsi="Times New Roman" w:cs="Times New Roman"/>
          <w:sz w:val="28"/>
          <w:szCs w:val="28"/>
          <w:lang w:eastAsia="ru-RU"/>
        </w:rPr>
        <w:t>«</w:t>
      </w:r>
      <w:r w:rsidR="00513FE6" w:rsidRPr="00E43F29">
        <w:rPr>
          <w:rFonts w:ascii="Times New Roman" w:eastAsia="Times New Roman" w:hAnsi="Times New Roman" w:cs="Times New Roman"/>
          <w:sz w:val="28"/>
          <w:szCs w:val="28"/>
          <w:lang w:eastAsia="ru-RU"/>
        </w:rPr>
        <w:t xml:space="preserve">Об утверждении Государственной программы </w:t>
      </w:r>
      <w:r w:rsidR="00644531" w:rsidRPr="00E43F29">
        <w:rPr>
          <w:rFonts w:ascii="Times New Roman" w:eastAsia="Times New Roman" w:hAnsi="Times New Roman" w:cs="Times New Roman"/>
          <w:sz w:val="28"/>
          <w:szCs w:val="28"/>
          <w:lang w:eastAsia="ru-RU"/>
        </w:rPr>
        <w:t>«</w:t>
      </w:r>
      <w:r w:rsidR="00513FE6" w:rsidRPr="00E43F29">
        <w:rPr>
          <w:rFonts w:ascii="Times New Roman" w:eastAsia="Times New Roman" w:hAnsi="Times New Roman" w:cs="Times New Roman"/>
          <w:sz w:val="28"/>
          <w:szCs w:val="28"/>
          <w:lang w:eastAsia="ru-RU"/>
        </w:rPr>
        <w:t>Энергосбережение и повышение энергетической эффективности в Республике Татарстан на 2014 - 2020 годы</w:t>
      </w:r>
      <w:r w:rsidR="00644531"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w:t>
      </w:r>
    </w:p>
    <w:p w:rsidR="00783F11" w:rsidRPr="00E43F29" w:rsidRDefault="00E606EF" w:rsidP="00783F1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43F29">
        <w:rPr>
          <w:rFonts w:ascii="Times New Roman" w:eastAsia="Times New Roman" w:hAnsi="Times New Roman" w:cs="Times New Roman"/>
          <w:sz w:val="28"/>
          <w:szCs w:val="28"/>
          <w:lang w:eastAsia="ru-RU"/>
        </w:rPr>
        <w:t>Государственная п</w:t>
      </w:r>
      <w:r w:rsidR="00186BA9" w:rsidRPr="00E43F29">
        <w:rPr>
          <w:rFonts w:ascii="Times New Roman" w:eastAsia="Times New Roman" w:hAnsi="Times New Roman" w:cs="Times New Roman"/>
          <w:sz w:val="28"/>
          <w:szCs w:val="28"/>
          <w:lang w:eastAsia="ru-RU"/>
        </w:rPr>
        <w:t xml:space="preserve">рограмма </w:t>
      </w:r>
      <w:r w:rsidR="00644531" w:rsidRPr="00E43F29">
        <w:rPr>
          <w:rFonts w:ascii="Times New Roman" w:eastAsia="Times New Roman" w:hAnsi="Times New Roman" w:cs="Times New Roman"/>
          <w:sz w:val="28"/>
          <w:szCs w:val="28"/>
          <w:lang w:eastAsia="ru-RU"/>
        </w:rPr>
        <w:t>«</w:t>
      </w:r>
      <w:r w:rsidR="00186BA9" w:rsidRPr="00E43F29">
        <w:rPr>
          <w:rFonts w:ascii="Times New Roman" w:eastAsia="Times New Roman" w:hAnsi="Times New Roman" w:cs="Times New Roman"/>
          <w:sz w:val="28"/>
          <w:szCs w:val="28"/>
          <w:lang w:eastAsia="ru-RU"/>
        </w:rPr>
        <w:t>Развитие культуры Республики Татарстан на 2014 - 2020 годы</w:t>
      </w:r>
      <w:r w:rsidR="00644531" w:rsidRPr="00E43F29">
        <w:rPr>
          <w:rFonts w:ascii="Times New Roman" w:eastAsia="Times New Roman" w:hAnsi="Times New Roman" w:cs="Times New Roman"/>
          <w:sz w:val="28"/>
          <w:szCs w:val="28"/>
          <w:lang w:eastAsia="ru-RU"/>
        </w:rPr>
        <w:t>»</w:t>
      </w:r>
      <w:r w:rsidR="00186BA9" w:rsidRPr="00E43F29">
        <w:rPr>
          <w:rFonts w:ascii="Times New Roman" w:eastAsia="Times New Roman" w:hAnsi="Times New Roman" w:cs="Times New Roman"/>
          <w:sz w:val="28"/>
          <w:szCs w:val="28"/>
          <w:lang w:eastAsia="ru-RU"/>
        </w:rPr>
        <w:t xml:space="preserve">, утвержденная Постановлением Кабинета Министров Республики Татарстан от 16.12.2013 </w:t>
      </w:r>
      <w:r w:rsidR="00526317" w:rsidRPr="00E43F29">
        <w:rPr>
          <w:rFonts w:ascii="Times New Roman" w:eastAsia="Times New Roman" w:hAnsi="Times New Roman" w:cs="Times New Roman"/>
          <w:sz w:val="28"/>
          <w:szCs w:val="28"/>
          <w:lang w:eastAsia="ru-RU"/>
        </w:rPr>
        <w:t>№</w:t>
      </w:r>
      <w:r w:rsidR="00186BA9" w:rsidRPr="00E43F29">
        <w:rPr>
          <w:rFonts w:ascii="Times New Roman" w:eastAsia="Times New Roman" w:hAnsi="Times New Roman" w:cs="Times New Roman"/>
          <w:sz w:val="28"/>
          <w:szCs w:val="28"/>
          <w:lang w:eastAsia="ru-RU"/>
        </w:rPr>
        <w:t xml:space="preserve"> 997 </w:t>
      </w:r>
      <w:r w:rsidR="00644531" w:rsidRPr="00E43F29">
        <w:rPr>
          <w:rFonts w:ascii="Times New Roman" w:eastAsia="Times New Roman" w:hAnsi="Times New Roman" w:cs="Times New Roman"/>
          <w:sz w:val="28"/>
          <w:szCs w:val="28"/>
          <w:lang w:eastAsia="ru-RU"/>
        </w:rPr>
        <w:t>«</w:t>
      </w:r>
      <w:r w:rsidR="00186BA9" w:rsidRPr="00E43F29">
        <w:rPr>
          <w:rFonts w:ascii="Times New Roman" w:eastAsia="Times New Roman" w:hAnsi="Times New Roman" w:cs="Times New Roman"/>
          <w:sz w:val="28"/>
          <w:szCs w:val="28"/>
          <w:lang w:eastAsia="ru-RU"/>
        </w:rPr>
        <w:t xml:space="preserve">Об утверждении Государственной программы </w:t>
      </w:r>
      <w:r w:rsidR="00644531" w:rsidRPr="00E43F29">
        <w:rPr>
          <w:rFonts w:ascii="Times New Roman" w:eastAsia="Times New Roman" w:hAnsi="Times New Roman" w:cs="Times New Roman"/>
          <w:sz w:val="28"/>
          <w:szCs w:val="28"/>
          <w:lang w:eastAsia="ru-RU"/>
        </w:rPr>
        <w:t>«</w:t>
      </w:r>
      <w:r w:rsidR="00186BA9" w:rsidRPr="00E43F29">
        <w:rPr>
          <w:rFonts w:ascii="Times New Roman" w:eastAsia="Times New Roman" w:hAnsi="Times New Roman" w:cs="Times New Roman"/>
          <w:sz w:val="28"/>
          <w:szCs w:val="28"/>
          <w:lang w:eastAsia="ru-RU"/>
        </w:rPr>
        <w:t>Развитие культуры Республики Татарстан на 2014 - 2020 годы</w:t>
      </w:r>
      <w:r w:rsidR="00644531"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w:t>
      </w:r>
    </w:p>
    <w:p w:rsidR="00783F11" w:rsidRPr="00E43F29" w:rsidRDefault="00E606EF" w:rsidP="00783F1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43F29">
        <w:rPr>
          <w:rFonts w:ascii="Times New Roman" w:eastAsia="Times New Roman" w:hAnsi="Times New Roman" w:cs="Times New Roman"/>
          <w:sz w:val="28"/>
          <w:szCs w:val="28"/>
          <w:lang w:eastAsia="ru-RU"/>
        </w:rPr>
        <w:t xml:space="preserve">Государственная </w:t>
      </w:r>
      <w:r w:rsidR="00186BA9" w:rsidRPr="00E43F29">
        <w:rPr>
          <w:rFonts w:ascii="Times New Roman" w:eastAsia="Times New Roman" w:hAnsi="Times New Roman" w:cs="Times New Roman"/>
          <w:sz w:val="28"/>
          <w:szCs w:val="28"/>
          <w:lang w:eastAsia="ru-RU"/>
        </w:rPr>
        <w:t xml:space="preserve">программа </w:t>
      </w:r>
      <w:r w:rsidR="00644531" w:rsidRPr="00E43F29">
        <w:rPr>
          <w:rFonts w:ascii="Times New Roman" w:eastAsia="Times New Roman" w:hAnsi="Times New Roman" w:cs="Times New Roman"/>
          <w:sz w:val="28"/>
          <w:szCs w:val="28"/>
          <w:lang w:eastAsia="ru-RU"/>
        </w:rPr>
        <w:t>«</w:t>
      </w:r>
      <w:r w:rsidR="00186BA9" w:rsidRPr="00E43F29">
        <w:rPr>
          <w:rFonts w:ascii="Times New Roman" w:eastAsia="Times New Roman" w:hAnsi="Times New Roman" w:cs="Times New Roman"/>
          <w:sz w:val="28"/>
          <w:szCs w:val="28"/>
          <w:lang w:eastAsia="ru-RU"/>
        </w:rPr>
        <w:t xml:space="preserve">Развитие информационных и коммуникационных технологий в Республике Татарстан </w:t>
      </w:r>
      <w:r w:rsidR="00644531" w:rsidRPr="00E43F29">
        <w:rPr>
          <w:rFonts w:ascii="Times New Roman" w:eastAsia="Times New Roman" w:hAnsi="Times New Roman" w:cs="Times New Roman"/>
          <w:sz w:val="28"/>
          <w:szCs w:val="28"/>
          <w:lang w:eastAsia="ru-RU"/>
        </w:rPr>
        <w:t>«</w:t>
      </w:r>
      <w:r w:rsidR="00186BA9" w:rsidRPr="00E43F29">
        <w:rPr>
          <w:rFonts w:ascii="Times New Roman" w:eastAsia="Times New Roman" w:hAnsi="Times New Roman" w:cs="Times New Roman"/>
          <w:sz w:val="28"/>
          <w:szCs w:val="28"/>
          <w:lang w:eastAsia="ru-RU"/>
        </w:rPr>
        <w:t>Открытый Татарстан</w:t>
      </w:r>
      <w:r w:rsidR="00644531" w:rsidRPr="00E43F29">
        <w:rPr>
          <w:rFonts w:ascii="Times New Roman" w:eastAsia="Times New Roman" w:hAnsi="Times New Roman" w:cs="Times New Roman"/>
          <w:sz w:val="28"/>
          <w:szCs w:val="28"/>
          <w:lang w:eastAsia="ru-RU"/>
        </w:rPr>
        <w:t>»</w:t>
      </w:r>
      <w:r w:rsidR="00186BA9" w:rsidRPr="00E43F29">
        <w:rPr>
          <w:rFonts w:ascii="Times New Roman" w:eastAsia="Times New Roman" w:hAnsi="Times New Roman" w:cs="Times New Roman"/>
          <w:sz w:val="28"/>
          <w:szCs w:val="28"/>
          <w:lang w:eastAsia="ru-RU"/>
        </w:rPr>
        <w:t xml:space="preserve"> на 2014 - 2020 годы</w:t>
      </w:r>
      <w:r w:rsidR="00644531" w:rsidRPr="00E43F29">
        <w:rPr>
          <w:rFonts w:ascii="Times New Roman" w:eastAsia="Times New Roman" w:hAnsi="Times New Roman" w:cs="Times New Roman"/>
          <w:sz w:val="28"/>
          <w:szCs w:val="28"/>
          <w:lang w:eastAsia="ru-RU"/>
        </w:rPr>
        <w:t>»</w:t>
      </w:r>
      <w:r w:rsidR="00186BA9" w:rsidRPr="00E43F29">
        <w:rPr>
          <w:rFonts w:ascii="Times New Roman" w:eastAsia="Times New Roman" w:hAnsi="Times New Roman" w:cs="Times New Roman"/>
          <w:sz w:val="28"/>
          <w:szCs w:val="28"/>
          <w:lang w:eastAsia="ru-RU"/>
        </w:rPr>
        <w:t xml:space="preserve">, утвержденная Постановлением Кабинета Министров Республики Татарстан от 17.12.2013 </w:t>
      </w:r>
      <w:r w:rsidR="00526317" w:rsidRPr="00E43F29">
        <w:rPr>
          <w:rFonts w:ascii="Times New Roman" w:eastAsia="Times New Roman" w:hAnsi="Times New Roman" w:cs="Times New Roman"/>
          <w:sz w:val="28"/>
          <w:szCs w:val="28"/>
          <w:lang w:eastAsia="ru-RU"/>
        </w:rPr>
        <w:t>№</w:t>
      </w:r>
      <w:r w:rsidR="00186BA9" w:rsidRPr="00E43F29">
        <w:rPr>
          <w:rFonts w:ascii="Times New Roman" w:eastAsia="Times New Roman" w:hAnsi="Times New Roman" w:cs="Times New Roman"/>
          <w:sz w:val="28"/>
          <w:szCs w:val="28"/>
          <w:lang w:eastAsia="ru-RU"/>
        </w:rPr>
        <w:t xml:space="preserve"> 1000 </w:t>
      </w:r>
      <w:r w:rsidR="00644531" w:rsidRPr="00E43F29">
        <w:rPr>
          <w:rFonts w:ascii="Times New Roman" w:eastAsia="Times New Roman" w:hAnsi="Times New Roman" w:cs="Times New Roman"/>
          <w:sz w:val="28"/>
          <w:szCs w:val="28"/>
          <w:lang w:eastAsia="ru-RU"/>
        </w:rPr>
        <w:t>«</w:t>
      </w:r>
      <w:r w:rsidR="00186BA9" w:rsidRPr="00E43F29">
        <w:rPr>
          <w:rFonts w:ascii="Times New Roman" w:eastAsia="Times New Roman" w:hAnsi="Times New Roman" w:cs="Times New Roman"/>
          <w:sz w:val="28"/>
          <w:szCs w:val="28"/>
          <w:lang w:eastAsia="ru-RU"/>
        </w:rPr>
        <w:t xml:space="preserve">Об утверждении Государственной программы </w:t>
      </w:r>
      <w:r w:rsidR="00644531" w:rsidRPr="00E43F29">
        <w:rPr>
          <w:rFonts w:ascii="Times New Roman" w:eastAsia="Times New Roman" w:hAnsi="Times New Roman" w:cs="Times New Roman"/>
          <w:sz w:val="28"/>
          <w:szCs w:val="28"/>
          <w:lang w:eastAsia="ru-RU"/>
        </w:rPr>
        <w:t>«</w:t>
      </w:r>
      <w:r w:rsidR="00186BA9" w:rsidRPr="00E43F29">
        <w:rPr>
          <w:rFonts w:ascii="Times New Roman" w:eastAsia="Times New Roman" w:hAnsi="Times New Roman" w:cs="Times New Roman"/>
          <w:sz w:val="28"/>
          <w:szCs w:val="28"/>
          <w:lang w:eastAsia="ru-RU"/>
        </w:rPr>
        <w:t xml:space="preserve">Развитие информационных и коммуникационных технологий в Республике Татарстан </w:t>
      </w:r>
      <w:r w:rsidR="00644531" w:rsidRPr="00E43F29">
        <w:rPr>
          <w:rFonts w:ascii="Times New Roman" w:eastAsia="Times New Roman" w:hAnsi="Times New Roman" w:cs="Times New Roman"/>
          <w:sz w:val="28"/>
          <w:szCs w:val="28"/>
          <w:lang w:eastAsia="ru-RU"/>
        </w:rPr>
        <w:t>«</w:t>
      </w:r>
      <w:r w:rsidR="00186BA9" w:rsidRPr="00E43F29">
        <w:rPr>
          <w:rFonts w:ascii="Times New Roman" w:eastAsia="Times New Roman" w:hAnsi="Times New Roman" w:cs="Times New Roman"/>
          <w:sz w:val="28"/>
          <w:szCs w:val="28"/>
          <w:lang w:eastAsia="ru-RU"/>
        </w:rPr>
        <w:t>Открытый Татарстан</w:t>
      </w:r>
      <w:r w:rsidR="00644531" w:rsidRPr="00E43F29">
        <w:rPr>
          <w:rFonts w:ascii="Times New Roman" w:eastAsia="Times New Roman" w:hAnsi="Times New Roman" w:cs="Times New Roman"/>
          <w:sz w:val="28"/>
          <w:szCs w:val="28"/>
          <w:lang w:eastAsia="ru-RU"/>
        </w:rPr>
        <w:t>»</w:t>
      </w:r>
      <w:r w:rsidR="00186BA9" w:rsidRPr="00E43F29">
        <w:rPr>
          <w:rFonts w:ascii="Times New Roman" w:eastAsia="Times New Roman" w:hAnsi="Times New Roman" w:cs="Times New Roman"/>
          <w:sz w:val="28"/>
          <w:szCs w:val="28"/>
          <w:lang w:eastAsia="ru-RU"/>
        </w:rPr>
        <w:t xml:space="preserve"> на 2014 - 2020 годы</w:t>
      </w:r>
      <w:r w:rsidR="00644531"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w:t>
      </w:r>
    </w:p>
    <w:p w:rsidR="00783F11" w:rsidRPr="00E43F29" w:rsidRDefault="00E606EF" w:rsidP="00156A3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43F29">
        <w:rPr>
          <w:rFonts w:ascii="Times New Roman" w:eastAsia="Times New Roman" w:hAnsi="Times New Roman" w:cs="Times New Roman"/>
          <w:sz w:val="28"/>
          <w:szCs w:val="28"/>
          <w:lang w:eastAsia="ru-RU"/>
        </w:rPr>
        <w:t xml:space="preserve">Государственная </w:t>
      </w:r>
      <w:r w:rsidR="00B87AC9" w:rsidRPr="00E43F29">
        <w:rPr>
          <w:rFonts w:ascii="Times New Roman" w:eastAsia="Times New Roman" w:hAnsi="Times New Roman" w:cs="Times New Roman"/>
          <w:sz w:val="28"/>
          <w:szCs w:val="28"/>
          <w:lang w:eastAsia="ru-RU"/>
        </w:rPr>
        <w:t xml:space="preserve">программа </w:t>
      </w:r>
      <w:r w:rsidR="00644531" w:rsidRPr="00E43F29">
        <w:rPr>
          <w:rFonts w:ascii="Times New Roman" w:eastAsia="Times New Roman" w:hAnsi="Times New Roman" w:cs="Times New Roman"/>
          <w:sz w:val="28"/>
          <w:szCs w:val="28"/>
          <w:lang w:eastAsia="ru-RU"/>
        </w:rPr>
        <w:t>«</w:t>
      </w:r>
      <w:r w:rsidR="00B87AC9" w:rsidRPr="00E43F29">
        <w:rPr>
          <w:rFonts w:ascii="Times New Roman" w:eastAsia="Times New Roman" w:hAnsi="Times New Roman" w:cs="Times New Roman"/>
          <w:sz w:val="28"/>
          <w:szCs w:val="28"/>
          <w:lang w:eastAsia="ru-RU"/>
        </w:rPr>
        <w:t>Реализация государственной национальной политики в Республике Татарстан на 2014 - 2020 годы</w:t>
      </w:r>
      <w:r w:rsidR="00644531" w:rsidRPr="00E43F29">
        <w:rPr>
          <w:rFonts w:ascii="Times New Roman" w:eastAsia="Times New Roman" w:hAnsi="Times New Roman" w:cs="Times New Roman"/>
          <w:sz w:val="28"/>
          <w:szCs w:val="28"/>
          <w:lang w:eastAsia="ru-RU"/>
        </w:rPr>
        <w:t>»</w:t>
      </w:r>
      <w:r w:rsidR="00B87AC9" w:rsidRPr="00E43F29">
        <w:rPr>
          <w:rFonts w:ascii="Times New Roman" w:eastAsia="Times New Roman" w:hAnsi="Times New Roman" w:cs="Times New Roman"/>
          <w:sz w:val="28"/>
          <w:szCs w:val="28"/>
          <w:lang w:eastAsia="ru-RU"/>
        </w:rPr>
        <w:t>, утвержденная Постановлением Кабинета Министров Республики Татарстан от 18.12.2013</w:t>
      </w:r>
      <w:r w:rsidR="00156A38" w:rsidRPr="00156A38">
        <w:rPr>
          <w:rFonts w:ascii="Times New Roman" w:eastAsia="Times New Roman" w:hAnsi="Times New Roman" w:cs="Times New Roman"/>
          <w:sz w:val="28"/>
          <w:szCs w:val="28"/>
          <w:lang w:eastAsia="ru-RU"/>
        </w:rPr>
        <w:br/>
      </w:r>
      <w:r w:rsidR="00526317" w:rsidRPr="00E43F29">
        <w:rPr>
          <w:rFonts w:ascii="Times New Roman" w:eastAsia="Times New Roman" w:hAnsi="Times New Roman" w:cs="Times New Roman"/>
          <w:sz w:val="28"/>
          <w:szCs w:val="28"/>
          <w:lang w:eastAsia="ru-RU"/>
        </w:rPr>
        <w:t>№</w:t>
      </w:r>
      <w:r w:rsidR="00B87AC9" w:rsidRPr="00E43F29">
        <w:rPr>
          <w:rFonts w:ascii="Times New Roman" w:eastAsia="Times New Roman" w:hAnsi="Times New Roman" w:cs="Times New Roman"/>
          <w:sz w:val="28"/>
          <w:szCs w:val="28"/>
          <w:lang w:eastAsia="ru-RU"/>
        </w:rPr>
        <w:t xml:space="preserve"> 1006 </w:t>
      </w:r>
      <w:r w:rsidR="00644531" w:rsidRPr="00E43F29">
        <w:rPr>
          <w:rFonts w:ascii="Times New Roman" w:eastAsia="Times New Roman" w:hAnsi="Times New Roman" w:cs="Times New Roman"/>
          <w:sz w:val="28"/>
          <w:szCs w:val="28"/>
          <w:lang w:eastAsia="ru-RU"/>
        </w:rPr>
        <w:t>«</w:t>
      </w:r>
      <w:r w:rsidR="00B87AC9" w:rsidRPr="00E43F29">
        <w:rPr>
          <w:rFonts w:ascii="Times New Roman" w:eastAsia="Times New Roman" w:hAnsi="Times New Roman" w:cs="Times New Roman"/>
          <w:sz w:val="28"/>
          <w:szCs w:val="28"/>
          <w:lang w:eastAsia="ru-RU"/>
        </w:rPr>
        <w:t xml:space="preserve">Об утверждении Государственной программы </w:t>
      </w:r>
      <w:r w:rsidR="00644531" w:rsidRPr="00E43F29">
        <w:rPr>
          <w:rFonts w:ascii="Times New Roman" w:eastAsia="Times New Roman" w:hAnsi="Times New Roman" w:cs="Times New Roman"/>
          <w:sz w:val="28"/>
          <w:szCs w:val="28"/>
          <w:lang w:eastAsia="ru-RU"/>
        </w:rPr>
        <w:t>«</w:t>
      </w:r>
      <w:r w:rsidR="00B87AC9" w:rsidRPr="00E43F29">
        <w:rPr>
          <w:rFonts w:ascii="Times New Roman" w:eastAsia="Times New Roman" w:hAnsi="Times New Roman" w:cs="Times New Roman"/>
          <w:sz w:val="28"/>
          <w:szCs w:val="28"/>
          <w:lang w:eastAsia="ru-RU"/>
        </w:rPr>
        <w:t>Реализация государственной национальной политики в Республике Татарстан на 2014 - 2020 годы</w:t>
      </w:r>
      <w:r w:rsidR="00644531"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w:t>
      </w:r>
    </w:p>
    <w:p w:rsidR="00783F11" w:rsidRPr="00E43F29" w:rsidRDefault="00E606EF" w:rsidP="00783F1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43F29">
        <w:rPr>
          <w:rFonts w:ascii="Times New Roman" w:eastAsia="Times New Roman" w:hAnsi="Times New Roman" w:cs="Times New Roman"/>
          <w:sz w:val="28"/>
          <w:szCs w:val="28"/>
          <w:lang w:eastAsia="ru-RU"/>
        </w:rPr>
        <w:t xml:space="preserve">Государственная </w:t>
      </w:r>
      <w:r w:rsidR="00B87AC9" w:rsidRPr="00E43F29">
        <w:rPr>
          <w:rFonts w:ascii="Times New Roman" w:eastAsia="Times New Roman" w:hAnsi="Times New Roman" w:cs="Times New Roman"/>
          <w:sz w:val="28"/>
          <w:szCs w:val="28"/>
          <w:lang w:eastAsia="ru-RU"/>
        </w:rPr>
        <w:t xml:space="preserve">программа </w:t>
      </w:r>
      <w:r w:rsidR="00644531" w:rsidRPr="00E43F29">
        <w:rPr>
          <w:rFonts w:ascii="Times New Roman" w:eastAsia="Times New Roman" w:hAnsi="Times New Roman" w:cs="Times New Roman"/>
          <w:sz w:val="28"/>
          <w:szCs w:val="28"/>
          <w:lang w:eastAsia="ru-RU"/>
        </w:rPr>
        <w:t>«</w:t>
      </w:r>
      <w:r w:rsidR="00B87AC9" w:rsidRPr="00E43F29">
        <w:rPr>
          <w:rFonts w:ascii="Times New Roman" w:eastAsia="Times New Roman" w:hAnsi="Times New Roman" w:cs="Times New Roman"/>
          <w:sz w:val="28"/>
          <w:szCs w:val="28"/>
          <w:lang w:eastAsia="ru-RU"/>
        </w:rPr>
        <w:t>Развитие транспортной системы Республики Татарстан на 2014 - 2022 годы</w:t>
      </w:r>
      <w:r w:rsidR="00644531" w:rsidRPr="00E43F29">
        <w:rPr>
          <w:rFonts w:ascii="Times New Roman" w:eastAsia="Times New Roman" w:hAnsi="Times New Roman" w:cs="Times New Roman"/>
          <w:sz w:val="28"/>
          <w:szCs w:val="28"/>
          <w:lang w:eastAsia="ru-RU"/>
        </w:rPr>
        <w:t>»</w:t>
      </w:r>
      <w:r w:rsidR="00B87AC9" w:rsidRPr="00E43F29">
        <w:rPr>
          <w:rFonts w:ascii="Times New Roman" w:eastAsia="Times New Roman" w:hAnsi="Times New Roman" w:cs="Times New Roman"/>
          <w:sz w:val="28"/>
          <w:szCs w:val="28"/>
          <w:lang w:eastAsia="ru-RU"/>
        </w:rPr>
        <w:t xml:space="preserve">, утвержденная Постановлением Кабинета Министров Республики Татарстан от 20.12.2013 </w:t>
      </w:r>
      <w:r w:rsidR="00526317" w:rsidRPr="00E43F29">
        <w:rPr>
          <w:rFonts w:ascii="Times New Roman" w:eastAsia="Times New Roman" w:hAnsi="Times New Roman" w:cs="Times New Roman"/>
          <w:sz w:val="28"/>
          <w:szCs w:val="28"/>
          <w:lang w:eastAsia="ru-RU"/>
        </w:rPr>
        <w:t>№</w:t>
      </w:r>
      <w:r w:rsidR="00B87AC9" w:rsidRPr="00E43F29">
        <w:rPr>
          <w:rFonts w:ascii="Times New Roman" w:eastAsia="Times New Roman" w:hAnsi="Times New Roman" w:cs="Times New Roman"/>
          <w:sz w:val="28"/>
          <w:szCs w:val="28"/>
          <w:lang w:eastAsia="ru-RU"/>
        </w:rPr>
        <w:t xml:space="preserve"> 1012 </w:t>
      </w:r>
      <w:r w:rsidR="00644531" w:rsidRPr="00E43F29">
        <w:rPr>
          <w:rFonts w:ascii="Times New Roman" w:eastAsia="Times New Roman" w:hAnsi="Times New Roman" w:cs="Times New Roman"/>
          <w:sz w:val="28"/>
          <w:szCs w:val="28"/>
          <w:lang w:eastAsia="ru-RU"/>
        </w:rPr>
        <w:t>«</w:t>
      </w:r>
      <w:r w:rsidR="00B87AC9" w:rsidRPr="00E43F29">
        <w:rPr>
          <w:rFonts w:ascii="Times New Roman" w:eastAsia="Times New Roman" w:hAnsi="Times New Roman" w:cs="Times New Roman"/>
          <w:sz w:val="28"/>
          <w:szCs w:val="28"/>
          <w:lang w:eastAsia="ru-RU"/>
        </w:rPr>
        <w:t xml:space="preserve">Об утверждении </w:t>
      </w:r>
      <w:r w:rsidR="00B87AC9" w:rsidRPr="00E43F29">
        <w:rPr>
          <w:rFonts w:ascii="Times New Roman" w:eastAsia="Times New Roman" w:hAnsi="Times New Roman" w:cs="Times New Roman"/>
          <w:sz w:val="28"/>
          <w:szCs w:val="28"/>
          <w:lang w:eastAsia="ru-RU"/>
        </w:rPr>
        <w:lastRenderedPageBreak/>
        <w:t xml:space="preserve">Государственной программы </w:t>
      </w:r>
      <w:r w:rsidR="00644531" w:rsidRPr="00E43F29">
        <w:rPr>
          <w:rFonts w:ascii="Times New Roman" w:eastAsia="Times New Roman" w:hAnsi="Times New Roman" w:cs="Times New Roman"/>
          <w:sz w:val="28"/>
          <w:szCs w:val="28"/>
          <w:lang w:eastAsia="ru-RU"/>
        </w:rPr>
        <w:t>«</w:t>
      </w:r>
      <w:r w:rsidR="00B87AC9" w:rsidRPr="00E43F29">
        <w:rPr>
          <w:rFonts w:ascii="Times New Roman" w:eastAsia="Times New Roman" w:hAnsi="Times New Roman" w:cs="Times New Roman"/>
          <w:sz w:val="28"/>
          <w:szCs w:val="28"/>
          <w:lang w:eastAsia="ru-RU"/>
        </w:rPr>
        <w:t>Развитие транспортной системы Республики Татарстан на 2014 - 2022 годы</w:t>
      </w:r>
      <w:r w:rsidR="00644531"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w:t>
      </w:r>
    </w:p>
    <w:p w:rsidR="00783F11" w:rsidRPr="00E43F29" w:rsidRDefault="00E606EF" w:rsidP="00783F1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43F29">
        <w:rPr>
          <w:rFonts w:ascii="Times New Roman" w:eastAsia="Times New Roman" w:hAnsi="Times New Roman" w:cs="Times New Roman"/>
          <w:sz w:val="28"/>
          <w:szCs w:val="28"/>
          <w:lang w:eastAsia="ru-RU"/>
        </w:rPr>
        <w:t>Государственная п</w:t>
      </w:r>
      <w:r w:rsidR="00F1620A" w:rsidRPr="00E43F29">
        <w:rPr>
          <w:rFonts w:ascii="Times New Roman" w:eastAsia="Times New Roman" w:hAnsi="Times New Roman" w:cs="Times New Roman"/>
          <w:sz w:val="28"/>
          <w:szCs w:val="28"/>
          <w:lang w:eastAsia="ru-RU"/>
        </w:rPr>
        <w:t xml:space="preserve">рограмма </w:t>
      </w:r>
      <w:r w:rsidR="00644531" w:rsidRPr="00E43F29">
        <w:rPr>
          <w:rFonts w:ascii="Times New Roman" w:eastAsia="Times New Roman" w:hAnsi="Times New Roman" w:cs="Times New Roman"/>
          <w:sz w:val="28"/>
          <w:szCs w:val="28"/>
          <w:lang w:eastAsia="ru-RU"/>
        </w:rPr>
        <w:t>«</w:t>
      </w:r>
      <w:r w:rsidR="00F1620A" w:rsidRPr="00E43F29">
        <w:rPr>
          <w:rFonts w:ascii="Times New Roman" w:eastAsia="Times New Roman" w:hAnsi="Times New Roman" w:cs="Times New Roman"/>
          <w:sz w:val="28"/>
          <w:szCs w:val="28"/>
          <w:lang w:eastAsia="ru-RU"/>
        </w:rPr>
        <w:t>Социальная поддержка граждан Республики Татарстан</w:t>
      </w:r>
      <w:r w:rsidR="00644531" w:rsidRPr="00E43F29">
        <w:rPr>
          <w:rFonts w:ascii="Times New Roman" w:eastAsia="Times New Roman" w:hAnsi="Times New Roman" w:cs="Times New Roman"/>
          <w:sz w:val="28"/>
          <w:szCs w:val="28"/>
          <w:lang w:eastAsia="ru-RU"/>
        </w:rPr>
        <w:t>»</w:t>
      </w:r>
      <w:r w:rsidR="00F1620A" w:rsidRPr="00E43F29">
        <w:rPr>
          <w:rFonts w:ascii="Times New Roman" w:eastAsia="Times New Roman" w:hAnsi="Times New Roman" w:cs="Times New Roman"/>
          <w:sz w:val="28"/>
          <w:szCs w:val="28"/>
          <w:lang w:eastAsia="ru-RU"/>
        </w:rPr>
        <w:t xml:space="preserve"> на 2014 - 2020 годы</w:t>
      </w:r>
      <w:r w:rsidR="00644531" w:rsidRPr="00E43F29">
        <w:rPr>
          <w:rFonts w:ascii="Times New Roman" w:eastAsia="Times New Roman" w:hAnsi="Times New Roman" w:cs="Times New Roman"/>
          <w:sz w:val="28"/>
          <w:szCs w:val="28"/>
          <w:lang w:eastAsia="ru-RU"/>
        </w:rPr>
        <w:t>»</w:t>
      </w:r>
      <w:r w:rsidR="00F1620A" w:rsidRPr="00E43F29">
        <w:rPr>
          <w:rFonts w:ascii="Times New Roman" w:eastAsia="Times New Roman" w:hAnsi="Times New Roman" w:cs="Times New Roman"/>
          <w:sz w:val="28"/>
          <w:szCs w:val="28"/>
          <w:lang w:eastAsia="ru-RU"/>
        </w:rPr>
        <w:t xml:space="preserve">, утвержденная Постановлением Кабинета Министров Республики Татарстан от 23.12.2013 </w:t>
      </w:r>
      <w:r w:rsidR="00526317" w:rsidRPr="00E43F29">
        <w:rPr>
          <w:rFonts w:ascii="Times New Roman" w:eastAsia="Times New Roman" w:hAnsi="Times New Roman" w:cs="Times New Roman"/>
          <w:sz w:val="28"/>
          <w:szCs w:val="28"/>
          <w:lang w:eastAsia="ru-RU"/>
        </w:rPr>
        <w:t>№</w:t>
      </w:r>
      <w:r w:rsidR="00F1620A" w:rsidRPr="00E43F29">
        <w:rPr>
          <w:rFonts w:ascii="Times New Roman" w:eastAsia="Times New Roman" w:hAnsi="Times New Roman" w:cs="Times New Roman"/>
          <w:sz w:val="28"/>
          <w:szCs w:val="28"/>
          <w:lang w:eastAsia="ru-RU"/>
        </w:rPr>
        <w:t xml:space="preserve"> 1023 </w:t>
      </w:r>
      <w:r w:rsidR="00644531" w:rsidRPr="00E43F29">
        <w:rPr>
          <w:rFonts w:ascii="Times New Roman" w:eastAsia="Times New Roman" w:hAnsi="Times New Roman" w:cs="Times New Roman"/>
          <w:sz w:val="28"/>
          <w:szCs w:val="28"/>
          <w:lang w:eastAsia="ru-RU"/>
        </w:rPr>
        <w:t>«</w:t>
      </w:r>
      <w:r w:rsidR="00F1620A" w:rsidRPr="00E43F29">
        <w:rPr>
          <w:rFonts w:ascii="Times New Roman" w:eastAsia="Times New Roman" w:hAnsi="Times New Roman" w:cs="Times New Roman"/>
          <w:sz w:val="28"/>
          <w:szCs w:val="28"/>
          <w:lang w:eastAsia="ru-RU"/>
        </w:rPr>
        <w:t xml:space="preserve">Об утверждении Государственной программы </w:t>
      </w:r>
      <w:r w:rsidR="00644531" w:rsidRPr="00E43F29">
        <w:rPr>
          <w:rFonts w:ascii="Times New Roman" w:eastAsia="Times New Roman" w:hAnsi="Times New Roman" w:cs="Times New Roman"/>
          <w:sz w:val="28"/>
          <w:szCs w:val="28"/>
          <w:lang w:eastAsia="ru-RU"/>
        </w:rPr>
        <w:t>«</w:t>
      </w:r>
      <w:r w:rsidR="00F1620A" w:rsidRPr="00E43F29">
        <w:rPr>
          <w:rFonts w:ascii="Times New Roman" w:eastAsia="Times New Roman" w:hAnsi="Times New Roman" w:cs="Times New Roman"/>
          <w:sz w:val="28"/>
          <w:szCs w:val="28"/>
          <w:lang w:eastAsia="ru-RU"/>
        </w:rPr>
        <w:t>Социальная поддержка граждан Республики Татарстан</w:t>
      </w:r>
      <w:r w:rsidR="00644531" w:rsidRPr="00E43F29">
        <w:rPr>
          <w:rFonts w:ascii="Times New Roman" w:eastAsia="Times New Roman" w:hAnsi="Times New Roman" w:cs="Times New Roman"/>
          <w:sz w:val="28"/>
          <w:szCs w:val="28"/>
          <w:lang w:eastAsia="ru-RU"/>
        </w:rPr>
        <w:t>»</w:t>
      </w:r>
      <w:r w:rsidR="00F1620A" w:rsidRPr="00E43F29">
        <w:rPr>
          <w:rFonts w:ascii="Times New Roman" w:eastAsia="Times New Roman" w:hAnsi="Times New Roman" w:cs="Times New Roman"/>
          <w:sz w:val="28"/>
          <w:szCs w:val="28"/>
          <w:lang w:eastAsia="ru-RU"/>
        </w:rPr>
        <w:t xml:space="preserve"> на 2014 - 2020 годы</w:t>
      </w:r>
      <w:r w:rsidR="00644531"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w:t>
      </w:r>
    </w:p>
    <w:p w:rsidR="00783F11" w:rsidRPr="00E43F29" w:rsidRDefault="00E606EF" w:rsidP="00783F1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43F29">
        <w:rPr>
          <w:rFonts w:ascii="Times New Roman" w:eastAsia="Times New Roman" w:hAnsi="Times New Roman" w:cs="Times New Roman"/>
          <w:sz w:val="28"/>
          <w:szCs w:val="28"/>
          <w:lang w:eastAsia="ru-RU"/>
        </w:rPr>
        <w:t xml:space="preserve">Государственная </w:t>
      </w:r>
      <w:r w:rsidR="00186BA9" w:rsidRPr="00E43F29">
        <w:rPr>
          <w:rFonts w:ascii="Times New Roman" w:eastAsia="Times New Roman" w:hAnsi="Times New Roman" w:cs="Times New Roman"/>
          <w:sz w:val="28"/>
          <w:szCs w:val="28"/>
          <w:lang w:eastAsia="ru-RU"/>
        </w:rPr>
        <w:t xml:space="preserve">программа </w:t>
      </w:r>
      <w:r w:rsidR="00644531" w:rsidRPr="00E43F29">
        <w:rPr>
          <w:rFonts w:ascii="Times New Roman" w:eastAsia="Times New Roman" w:hAnsi="Times New Roman" w:cs="Times New Roman"/>
          <w:sz w:val="28"/>
          <w:szCs w:val="28"/>
          <w:lang w:eastAsia="ru-RU"/>
        </w:rPr>
        <w:t>«</w:t>
      </w:r>
      <w:r w:rsidR="00186BA9" w:rsidRPr="00E43F29">
        <w:rPr>
          <w:rFonts w:ascii="Times New Roman" w:eastAsia="Times New Roman" w:hAnsi="Times New Roman" w:cs="Times New Roman"/>
          <w:sz w:val="28"/>
          <w:szCs w:val="28"/>
          <w:lang w:eastAsia="ru-RU"/>
        </w:rPr>
        <w:t>Охрана окружающей среды, воспроизводство и использование природных ресурсов Республики Татарстан на 2014 - 2020 годы</w:t>
      </w:r>
      <w:r w:rsidR="00644531" w:rsidRPr="00E43F29">
        <w:rPr>
          <w:rFonts w:ascii="Times New Roman" w:eastAsia="Times New Roman" w:hAnsi="Times New Roman" w:cs="Times New Roman"/>
          <w:sz w:val="28"/>
          <w:szCs w:val="28"/>
          <w:lang w:eastAsia="ru-RU"/>
        </w:rPr>
        <w:t>»</w:t>
      </w:r>
      <w:r w:rsidR="00186BA9" w:rsidRPr="00E43F29">
        <w:rPr>
          <w:rFonts w:ascii="Times New Roman" w:eastAsia="Times New Roman" w:hAnsi="Times New Roman" w:cs="Times New Roman"/>
          <w:sz w:val="28"/>
          <w:szCs w:val="28"/>
          <w:lang w:eastAsia="ru-RU"/>
        </w:rPr>
        <w:t xml:space="preserve">, утвержденная Постановлением Кабинета Министров Республики Татарстан от 28.12.2013 </w:t>
      </w:r>
      <w:r w:rsidR="00526317" w:rsidRPr="00E43F29">
        <w:rPr>
          <w:rFonts w:ascii="Times New Roman" w:eastAsia="Times New Roman" w:hAnsi="Times New Roman" w:cs="Times New Roman"/>
          <w:sz w:val="28"/>
          <w:szCs w:val="28"/>
          <w:lang w:eastAsia="ru-RU"/>
        </w:rPr>
        <w:t>№</w:t>
      </w:r>
      <w:r w:rsidR="00186BA9" w:rsidRPr="00E43F29">
        <w:rPr>
          <w:rFonts w:ascii="Times New Roman" w:eastAsia="Times New Roman" w:hAnsi="Times New Roman" w:cs="Times New Roman"/>
          <w:sz w:val="28"/>
          <w:szCs w:val="28"/>
          <w:lang w:eastAsia="ru-RU"/>
        </w:rPr>
        <w:t xml:space="preserve"> 1083 </w:t>
      </w:r>
      <w:r w:rsidR="00644531" w:rsidRPr="00E43F29">
        <w:rPr>
          <w:rFonts w:ascii="Times New Roman" w:eastAsia="Times New Roman" w:hAnsi="Times New Roman" w:cs="Times New Roman"/>
          <w:sz w:val="28"/>
          <w:szCs w:val="28"/>
          <w:lang w:eastAsia="ru-RU"/>
        </w:rPr>
        <w:t>«</w:t>
      </w:r>
      <w:r w:rsidR="00186BA9" w:rsidRPr="00E43F29">
        <w:rPr>
          <w:rFonts w:ascii="Times New Roman" w:eastAsia="Times New Roman" w:hAnsi="Times New Roman" w:cs="Times New Roman"/>
          <w:sz w:val="28"/>
          <w:szCs w:val="28"/>
          <w:lang w:eastAsia="ru-RU"/>
        </w:rPr>
        <w:t xml:space="preserve">Об утверждении Государственной программы </w:t>
      </w:r>
      <w:r w:rsidR="00644531" w:rsidRPr="00E43F29">
        <w:rPr>
          <w:rFonts w:ascii="Times New Roman" w:eastAsia="Times New Roman" w:hAnsi="Times New Roman" w:cs="Times New Roman"/>
          <w:sz w:val="28"/>
          <w:szCs w:val="28"/>
          <w:lang w:eastAsia="ru-RU"/>
        </w:rPr>
        <w:t>«</w:t>
      </w:r>
      <w:r w:rsidR="00186BA9" w:rsidRPr="00E43F29">
        <w:rPr>
          <w:rFonts w:ascii="Times New Roman" w:eastAsia="Times New Roman" w:hAnsi="Times New Roman" w:cs="Times New Roman"/>
          <w:sz w:val="28"/>
          <w:szCs w:val="28"/>
          <w:lang w:eastAsia="ru-RU"/>
        </w:rPr>
        <w:t>Охрана окружающей среды, воспроизводство и использование природных ресурсов Республики Татарстан на 2014 - 2020 годы</w:t>
      </w:r>
      <w:r w:rsidR="00644531" w:rsidRPr="00E43F29">
        <w:rPr>
          <w:rFonts w:ascii="Times New Roman" w:eastAsia="Times New Roman" w:hAnsi="Times New Roman" w:cs="Times New Roman"/>
          <w:sz w:val="28"/>
          <w:szCs w:val="28"/>
          <w:lang w:eastAsia="ru-RU"/>
        </w:rPr>
        <w:t>»</w:t>
      </w:r>
      <w:r w:rsidR="00E91781" w:rsidRPr="00E43F29">
        <w:rPr>
          <w:rFonts w:ascii="Times New Roman" w:eastAsia="Times New Roman" w:hAnsi="Times New Roman" w:cs="Times New Roman"/>
          <w:sz w:val="28"/>
          <w:szCs w:val="28"/>
          <w:lang w:eastAsia="ru-RU"/>
        </w:rPr>
        <w:t>;</w:t>
      </w:r>
    </w:p>
    <w:p w:rsidR="00783F11" w:rsidRPr="00E43F29" w:rsidRDefault="00E606EF" w:rsidP="00783F1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43F29">
        <w:rPr>
          <w:rFonts w:ascii="Times New Roman" w:eastAsia="Times New Roman" w:hAnsi="Times New Roman" w:cs="Times New Roman"/>
          <w:sz w:val="28"/>
          <w:szCs w:val="28"/>
          <w:lang w:eastAsia="ru-RU"/>
        </w:rPr>
        <w:t xml:space="preserve">Государственная </w:t>
      </w:r>
      <w:r w:rsidR="00D5758D" w:rsidRPr="00E43F29">
        <w:rPr>
          <w:rFonts w:ascii="Times New Roman" w:eastAsia="Times New Roman" w:hAnsi="Times New Roman" w:cs="Times New Roman"/>
          <w:sz w:val="28"/>
          <w:szCs w:val="28"/>
          <w:lang w:eastAsia="ru-RU"/>
        </w:rPr>
        <w:t xml:space="preserve">программа </w:t>
      </w:r>
      <w:r w:rsidR="00644531" w:rsidRPr="00E43F29">
        <w:rPr>
          <w:rFonts w:ascii="Times New Roman" w:eastAsia="Times New Roman" w:hAnsi="Times New Roman" w:cs="Times New Roman"/>
          <w:sz w:val="28"/>
          <w:szCs w:val="28"/>
          <w:lang w:eastAsia="ru-RU"/>
        </w:rPr>
        <w:t>«</w:t>
      </w:r>
      <w:r w:rsidR="00D5758D" w:rsidRPr="00E43F29">
        <w:rPr>
          <w:rFonts w:ascii="Times New Roman" w:eastAsia="Times New Roman" w:hAnsi="Times New Roman" w:cs="Times New Roman"/>
          <w:sz w:val="28"/>
          <w:szCs w:val="28"/>
          <w:lang w:eastAsia="ru-RU"/>
        </w:rPr>
        <w:t>Управление государственным имуществом Республики Татарстан на 2014 - 2020 годы</w:t>
      </w:r>
      <w:r w:rsidR="00644531" w:rsidRPr="00E43F29">
        <w:rPr>
          <w:rFonts w:ascii="Times New Roman" w:eastAsia="Times New Roman" w:hAnsi="Times New Roman" w:cs="Times New Roman"/>
          <w:sz w:val="28"/>
          <w:szCs w:val="28"/>
          <w:lang w:eastAsia="ru-RU"/>
        </w:rPr>
        <w:t>»</w:t>
      </w:r>
      <w:r w:rsidR="00D5758D" w:rsidRPr="00E43F29">
        <w:rPr>
          <w:rFonts w:ascii="Times New Roman" w:eastAsia="Times New Roman" w:hAnsi="Times New Roman" w:cs="Times New Roman"/>
          <w:sz w:val="28"/>
          <w:szCs w:val="28"/>
          <w:lang w:eastAsia="ru-RU"/>
        </w:rPr>
        <w:t xml:space="preserve">, утвержденная Постановлением Кабинета Министров Республики Татарстан от 31.12.2013 </w:t>
      </w:r>
      <w:r w:rsidR="00526317" w:rsidRPr="00E43F29">
        <w:rPr>
          <w:rFonts w:ascii="Times New Roman" w:eastAsia="Times New Roman" w:hAnsi="Times New Roman" w:cs="Times New Roman"/>
          <w:sz w:val="28"/>
          <w:szCs w:val="28"/>
          <w:lang w:eastAsia="ru-RU"/>
        </w:rPr>
        <w:t>№</w:t>
      </w:r>
      <w:r w:rsidR="00D5758D" w:rsidRPr="00E43F29">
        <w:rPr>
          <w:rFonts w:ascii="Times New Roman" w:eastAsia="Times New Roman" w:hAnsi="Times New Roman" w:cs="Times New Roman"/>
          <w:sz w:val="28"/>
          <w:szCs w:val="28"/>
          <w:lang w:eastAsia="ru-RU"/>
        </w:rPr>
        <w:t xml:space="preserve"> 1140 </w:t>
      </w:r>
      <w:r w:rsidR="00644531" w:rsidRPr="00E43F29">
        <w:rPr>
          <w:rFonts w:ascii="Times New Roman" w:eastAsia="Times New Roman" w:hAnsi="Times New Roman" w:cs="Times New Roman"/>
          <w:sz w:val="28"/>
          <w:szCs w:val="28"/>
          <w:lang w:eastAsia="ru-RU"/>
        </w:rPr>
        <w:t>«</w:t>
      </w:r>
      <w:r w:rsidR="00D5758D" w:rsidRPr="00E43F29">
        <w:rPr>
          <w:rFonts w:ascii="Times New Roman" w:eastAsia="Times New Roman" w:hAnsi="Times New Roman" w:cs="Times New Roman"/>
          <w:sz w:val="28"/>
          <w:szCs w:val="28"/>
          <w:lang w:eastAsia="ru-RU"/>
        </w:rPr>
        <w:t xml:space="preserve">Об утверждении Государственной программы </w:t>
      </w:r>
      <w:r w:rsidR="00644531" w:rsidRPr="00E43F29">
        <w:rPr>
          <w:rFonts w:ascii="Times New Roman" w:eastAsia="Times New Roman" w:hAnsi="Times New Roman" w:cs="Times New Roman"/>
          <w:sz w:val="28"/>
          <w:szCs w:val="28"/>
          <w:lang w:eastAsia="ru-RU"/>
        </w:rPr>
        <w:t>«</w:t>
      </w:r>
      <w:r w:rsidR="00D5758D" w:rsidRPr="00E43F29">
        <w:rPr>
          <w:rFonts w:ascii="Times New Roman" w:eastAsia="Times New Roman" w:hAnsi="Times New Roman" w:cs="Times New Roman"/>
          <w:sz w:val="28"/>
          <w:szCs w:val="28"/>
          <w:lang w:eastAsia="ru-RU"/>
        </w:rPr>
        <w:t>Управление государственным имуществом Республики Татарстан на 2014 - 2020 годы</w:t>
      </w:r>
      <w:r w:rsidR="00644531"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w:t>
      </w:r>
    </w:p>
    <w:p w:rsidR="00783F11" w:rsidRPr="00E43F29" w:rsidRDefault="00440BD8" w:rsidP="00783F11">
      <w:pPr>
        <w:autoSpaceDE w:val="0"/>
        <w:autoSpaceDN w:val="0"/>
        <w:adjustRightInd w:val="0"/>
        <w:spacing w:after="0" w:line="240" w:lineRule="auto"/>
        <w:ind w:firstLine="709"/>
        <w:jc w:val="both"/>
        <w:rPr>
          <w:rFonts w:ascii="Times New Roman" w:hAnsi="Times New Roman" w:cs="Times New Roman"/>
          <w:sz w:val="28"/>
          <w:szCs w:val="28"/>
        </w:rPr>
      </w:pPr>
      <w:r w:rsidRPr="00E43F29">
        <w:rPr>
          <w:rFonts w:ascii="Times New Roman" w:eastAsia="Times New Roman" w:hAnsi="Times New Roman" w:cs="Times New Roman"/>
          <w:sz w:val="28"/>
          <w:szCs w:val="28"/>
          <w:lang w:eastAsia="ru-RU"/>
        </w:rPr>
        <w:t xml:space="preserve">Государственная </w:t>
      </w:r>
      <w:r w:rsidR="00186BA9" w:rsidRPr="00E43F29">
        <w:rPr>
          <w:rFonts w:ascii="Times New Roman" w:eastAsia="Times New Roman" w:hAnsi="Times New Roman" w:cs="Times New Roman"/>
          <w:sz w:val="28"/>
          <w:szCs w:val="28"/>
          <w:lang w:eastAsia="ru-RU"/>
        </w:rPr>
        <w:t xml:space="preserve">программа </w:t>
      </w:r>
      <w:r w:rsidR="00644531" w:rsidRPr="00E43F29">
        <w:rPr>
          <w:rFonts w:ascii="Times New Roman" w:eastAsia="Times New Roman" w:hAnsi="Times New Roman" w:cs="Times New Roman"/>
          <w:sz w:val="28"/>
          <w:szCs w:val="28"/>
          <w:lang w:eastAsia="ru-RU"/>
        </w:rPr>
        <w:t>«</w:t>
      </w:r>
      <w:r w:rsidR="00186BA9" w:rsidRPr="00E43F29">
        <w:rPr>
          <w:rFonts w:ascii="Times New Roman" w:hAnsi="Times New Roman" w:cs="Times New Roman"/>
          <w:sz w:val="28"/>
          <w:szCs w:val="28"/>
        </w:rPr>
        <w:t>Развитие молодежной политики, физической культуры и спорта в Республике Татарстан на 2014 - 2020 годы</w:t>
      </w:r>
      <w:r w:rsidR="00644531" w:rsidRPr="00E43F29">
        <w:rPr>
          <w:rFonts w:ascii="Times New Roman" w:hAnsi="Times New Roman" w:cs="Times New Roman"/>
          <w:sz w:val="28"/>
          <w:szCs w:val="28"/>
        </w:rPr>
        <w:t>»</w:t>
      </w:r>
      <w:r w:rsidR="00186BA9" w:rsidRPr="00E43F29">
        <w:rPr>
          <w:rFonts w:ascii="Times New Roman" w:eastAsia="Times New Roman" w:hAnsi="Times New Roman" w:cs="Times New Roman"/>
          <w:sz w:val="28"/>
          <w:szCs w:val="28"/>
          <w:lang w:eastAsia="ru-RU"/>
        </w:rPr>
        <w:t xml:space="preserve">, утвержденная Постановлением Кабинета Министров Республики Татарстан от 07.02.2014 </w:t>
      </w:r>
      <w:r w:rsidR="00526317" w:rsidRPr="00E43F29">
        <w:rPr>
          <w:rFonts w:ascii="Times New Roman" w:eastAsia="Times New Roman" w:hAnsi="Times New Roman" w:cs="Times New Roman"/>
          <w:sz w:val="28"/>
          <w:szCs w:val="28"/>
          <w:lang w:eastAsia="ru-RU"/>
        </w:rPr>
        <w:t>№</w:t>
      </w:r>
      <w:r w:rsidR="00186BA9" w:rsidRPr="00E43F29">
        <w:rPr>
          <w:rFonts w:ascii="Times New Roman" w:eastAsia="Times New Roman" w:hAnsi="Times New Roman" w:cs="Times New Roman"/>
          <w:sz w:val="28"/>
          <w:szCs w:val="28"/>
          <w:lang w:eastAsia="ru-RU"/>
        </w:rPr>
        <w:t xml:space="preserve"> 73 </w:t>
      </w:r>
      <w:r w:rsidR="00644531" w:rsidRPr="00E43F29">
        <w:rPr>
          <w:rFonts w:ascii="Times New Roman" w:eastAsia="Times New Roman" w:hAnsi="Times New Roman" w:cs="Times New Roman"/>
          <w:sz w:val="28"/>
          <w:szCs w:val="28"/>
          <w:lang w:eastAsia="ru-RU"/>
        </w:rPr>
        <w:t>«</w:t>
      </w:r>
      <w:r w:rsidR="00186BA9" w:rsidRPr="00E43F29">
        <w:rPr>
          <w:rFonts w:ascii="Times New Roman" w:eastAsia="Times New Roman" w:hAnsi="Times New Roman" w:cs="Times New Roman"/>
          <w:sz w:val="28"/>
          <w:szCs w:val="28"/>
          <w:lang w:eastAsia="ru-RU"/>
        </w:rPr>
        <w:t xml:space="preserve">Об утверждении Государственной программы </w:t>
      </w:r>
      <w:r w:rsidR="00644531" w:rsidRPr="00E43F29">
        <w:rPr>
          <w:rFonts w:ascii="Times New Roman" w:eastAsia="Times New Roman" w:hAnsi="Times New Roman" w:cs="Times New Roman"/>
          <w:sz w:val="28"/>
          <w:szCs w:val="28"/>
          <w:lang w:eastAsia="ru-RU"/>
        </w:rPr>
        <w:t>«</w:t>
      </w:r>
      <w:r w:rsidR="00186BA9" w:rsidRPr="00E43F29">
        <w:rPr>
          <w:rFonts w:ascii="Times New Roman" w:hAnsi="Times New Roman" w:cs="Times New Roman"/>
          <w:sz w:val="28"/>
          <w:szCs w:val="28"/>
        </w:rPr>
        <w:t>Развитие молодежной политики, физической культуры и спорта в Республике Татарстан на 2014 - 2020 годы</w:t>
      </w:r>
      <w:r w:rsidR="00644531" w:rsidRPr="00E43F29">
        <w:rPr>
          <w:rFonts w:ascii="Times New Roman" w:hAnsi="Times New Roman" w:cs="Times New Roman"/>
          <w:sz w:val="28"/>
          <w:szCs w:val="28"/>
        </w:rPr>
        <w:t>»</w:t>
      </w:r>
      <w:r w:rsidRPr="00E43F29">
        <w:rPr>
          <w:rFonts w:ascii="Times New Roman" w:hAnsi="Times New Roman" w:cs="Times New Roman"/>
          <w:sz w:val="28"/>
          <w:szCs w:val="28"/>
        </w:rPr>
        <w:t>;</w:t>
      </w:r>
    </w:p>
    <w:p w:rsidR="00783F11" w:rsidRPr="00E43F29" w:rsidRDefault="00440BD8" w:rsidP="00783F1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43F29">
        <w:rPr>
          <w:rFonts w:ascii="Times New Roman" w:eastAsia="Times New Roman" w:hAnsi="Times New Roman" w:cs="Times New Roman"/>
          <w:sz w:val="28"/>
          <w:szCs w:val="28"/>
          <w:lang w:eastAsia="ru-RU"/>
        </w:rPr>
        <w:t xml:space="preserve">Государственная </w:t>
      </w:r>
      <w:r w:rsidR="00F1620A" w:rsidRPr="00E43F29">
        <w:rPr>
          <w:rFonts w:ascii="Times New Roman" w:eastAsia="Times New Roman" w:hAnsi="Times New Roman" w:cs="Times New Roman"/>
          <w:sz w:val="28"/>
          <w:szCs w:val="28"/>
          <w:lang w:eastAsia="ru-RU"/>
        </w:rPr>
        <w:t xml:space="preserve">программа </w:t>
      </w:r>
      <w:r w:rsidR="00644531" w:rsidRPr="00E43F29">
        <w:rPr>
          <w:rFonts w:ascii="Times New Roman" w:eastAsia="Times New Roman" w:hAnsi="Times New Roman" w:cs="Times New Roman"/>
          <w:sz w:val="28"/>
          <w:szCs w:val="28"/>
          <w:lang w:eastAsia="ru-RU"/>
        </w:rPr>
        <w:t>«</w:t>
      </w:r>
      <w:r w:rsidR="00F1620A" w:rsidRPr="00E43F29">
        <w:rPr>
          <w:rFonts w:ascii="Times New Roman" w:eastAsia="Times New Roman" w:hAnsi="Times New Roman" w:cs="Times New Roman"/>
          <w:sz w:val="28"/>
          <w:szCs w:val="28"/>
          <w:lang w:eastAsia="ru-RU"/>
        </w:rPr>
        <w:t>Развитие образования и науки Республики Татарстан на 2014 - 2020 годы</w:t>
      </w:r>
      <w:r w:rsidR="00644531" w:rsidRPr="00E43F29">
        <w:rPr>
          <w:rFonts w:ascii="Times New Roman" w:eastAsia="Times New Roman" w:hAnsi="Times New Roman" w:cs="Times New Roman"/>
          <w:sz w:val="28"/>
          <w:szCs w:val="28"/>
          <w:lang w:eastAsia="ru-RU"/>
        </w:rPr>
        <w:t>»</w:t>
      </w:r>
      <w:r w:rsidR="00F1620A" w:rsidRPr="00E43F29">
        <w:rPr>
          <w:rFonts w:ascii="Times New Roman" w:eastAsia="Times New Roman" w:hAnsi="Times New Roman" w:cs="Times New Roman"/>
          <w:sz w:val="28"/>
          <w:szCs w:val="28"/>
          <w:lang w:eastAsia="ru-RU"/>
        </w:rPr>
        <w:t xml:space="preserve">, утвержденная Постановлением Кабинета Министров Республики Татарстан от 22.02.2014 </w:t>
      </w:r>
      <w:r w:rsidR="00526317" w:rsidRPr="00E43F29">
        <w:rPr>
          <w:rFonts w:ascii="Times New Roman" w:eastAsia="Times New Roman" w:hAnsi="Times New Roman" w:cs="Times New Roman"/>
          <w:sz w:val="28"/>
          <w:szCs w:val="28"/>
          <w:lang w:eastAsia="ru-RU"/>
        </w:rPr>
        <w:t>№</w:t>
      </w:r>
      <w:r w:rsidR="00F1620A" w:rsidRPr="00E43F29">
        <w:rPr>
          <w:rFonts w:ascii="Times New Roman" w:eastAsia="Times New Roman" w:hAnsi="Times New Roman" w:cs="Times New Roman"/>
          <w:sz w:val="28"/>
          <w:szCs w:val="28"/>
          <w:lang w:eastAsia="ru-RU"/>
        </w:rPr>
        <w:t xml:space="preserve"> 110 </w:t>
      </w:r>
      <w:r w:rsidR="00644531" w:rsidRPr="00E43F29">
        <w:rPr>
          <w:rFonts w:ascii="Times New Roman" w:eastAsia="Times New Roman" w:hAnsi="Times New Roman" w:cs="Times New Roman"/>
          <w:sz w:val="28"/>
          <w:szCs w:val="28"/>
          <w:lang w:eastAsia="ru-RU"/>
        </w:rPr>
        <w:t>«</w:t>
      </w:r>
      <w:r w:rsidR="00F1620A" w:rsidRPr="00E43F29">
        <w:rPr>
          <w:rFonts w:ascii="Times New Roman" w:eastAsia="Times New Roman" w:hAnsi="Times New Roman" w:cs="Times New Roman"/>
          <w:sz w:val="28"/>
          <w:szCs w:val="28"/>
          <w:lang w:eastAsia="ru-RU"/>
        </w:rPr>
        <w:t xml:space="preserve">Об утверждении Государственной программы </w:t>
      </w:r>
      <w:r w:rsidR="00644531" w:rsidRPr="00E43F29">
        <w:rPr>
          <w:rFonts w:ascii="Times New Roman" w:eastAsia="Times New Roman" w:hAnsi="Times New Roman" w:cs="Times New Roman"/>
          <w:sz w:val="28"/>
          <w:szCs w:val="28"/>
          <w:lang w:eastAsia="ru-RU"/>
        </w:rPr>
        <w:t>«</w:t>
      </w:r>
      <w:r w:rsidR="00F1620A" w:rsidRPr="00E43F29">
        <w:rPr>
          <w:rFonts w:ascii="Times New Roman" w:eastAsia="Times New Roman" w:hAnsi="Times New Roman" w:cs="Times New Roman"/>
          <w:sz w:val="28"/>
          <w:szCs w:val="28"/>
          <w:lang w:eastAsia="ru-RU"/>
        </w:rPr>
        <w:t>Развитие образования и науки Республики Татарстан на 2014 - 2020 годы</w:t>
      </w:r>
      <w:r w:rsidR="00644531"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w:t>
      </w:r>
    </w:p>
    <w:p w:rsidR="00783F11" w:rsidRPr="00E43F29" w:rsidRDefault="00E91781" w:rsidP="00783F1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43F29">
        <w:rPr>
          <w:rFonts w:ascii="Times New Roman" w:eastAsia="Times New Roman" w:hAnsi="Times New Roman" w:cs="Times New Roman"/>
          <w:sz w:val="28"/>
          <w:szCs w:val="28"/>
          <w:lang w:eastAsia="ru-RU"/>
        </w:rPr>
        <w:t>Государственная п</w:t>
      </w:r>
      <w:r w:rsidR="00DF58F3" w:rsidRPr="00E43F29">
        <w:rPr>
          <w:rFonts w:ascii="Times New Roman" w:eastAsia="Times New Roman" w:hAnsi="Times New Roman" w:cs="Times New Roman"/>
          <w:sz w:val="28"/>
          <w:szCs w:val="28"/>
          <w:lang w:eastAsia="ru-RU"/>
        </w:rPr>
        <w:t xml:space="preserve">рограмма </w:t>
      </w:r>
      <w:r w:rsidR="00644531" w:rsidRPr="00E43F29">
        <w:rPr>
          <w:rFonts w:ascii="Times New Roman" w:eastAsia="Times New Roman" w:hAnsi="Times New Roman" w:cs="Times New Roman"/>
          <w:sz w:val="28"/>
          <w:szCs w:val="28"/>
          <w:lang w:eastAsia="ru-RU"/>
        </w:rPr>
        <w:t>«</w:t>
      </w:r>
      <w:r w:rsidR="00DF58F3" w:rsidRPr="00E43F29">
        <w:rPr>
          <w:rFonts w:ascii="Times New Roman" w:eastAsia="Times New Roman" w:hAnsi="Times New Roman" w:cs="Times New Roman"/>
          <w:sz w:val="28"/>
          <w:szCs w:val="28"/>
          <w:lang w:eastAsia="ru-RU"/>
        </w:rPr>
        <w:t>Обеспечение качественным жильем и услугами жилищно-коммунального хозяйства населения Республики Татарстан на 2014 - 2020 годы</w:t>
      </w:r>
      <w:r w:rsidR="00644531" w:rsidRPr="00E43F29">
        <w:rPr>
          <w:rFonts w:ascii="Times New Roman" w:eastAsia="Times New Roman" w:hAnsi="Times New Roman" w:cs="Times New Roman"/>
          <w:sz w:val="28"/>
          <w:szCs w:val="28"/>
          <w:lang w:eastAsia="ru-RU"/>
        </w:rPr>
        <w:t>»</w:t>
      </w:r>
      <w:r w:rsidR="00DF58F3" w:rsidRPr="00E43F29">
        <w:rPr>
          <w:rFonts w:ascii="Times New Roman" w:eastAsia="Times New Roman" w:hAnsi="Times New Roman" w:cs="Times New Roman"/>
          <w:sz w:val="28"/>
          <w:szCs w:val="28"/>
          <w:lang w:eastAsia="ru-RU"/>
        </w:rPr>
        <w:t xml:space="preserve">, утвержденная Постановлением Кабинета Министров Республики Татарстан от 30.04.2014 </w:t>
      </w:r>
      <w:r w:rsidR="00526317" w:rsidRPr="00E43F29">
        <w:rPr>
          <w:rFonts w:ascii="Times New Roman" w:eastAsia="Times New Roman" w:hAnsi="Times New Roman" w:cs="Times New Roman"/>
          <w:sz w:val="28"/>
          <w:szCs w:val="28"/>
          <w:lang w:eastAsia="ru-RU"/>
        </w:rPr>
        <w:t>№</w:t>
      </w:r>
      <w:r w:rsidR="00DF58F3" w:rsidRPr="00E43F29">
        <w:rPr>
          <w:rFonts w:ascii="Times New Roman" w:eastAsia="Times New Roman" w:hAnsi="Times New Roman" w:cs="Times New Roman"/>
          <w:sz w:val="28"/>
          <w:szCs w:val="28"/>
          <w:lang w:eastAsia="ru-RU"/>
        </w:rPr>
        <w:t xml:space="preserve"> 289 </w:t>
      </w:r>
      <w:r w:rsidR="00644531" w:rsidRPr="00E43F29">
        <w:rPr>
          <w:rFonts w:ascii="Times New Roman" w:eastAsia="Times New Roman" w:hAnsi="Times New Roman" w:cs="Times New Roman"/>
          <w:sz w:val="28"/>
          <w:szCs w:val="28"/>
          <w:lang w:eastAsia="ru-RU"/>
        </w:rPr>
        <w:t>«</w:t>
      </w:r>
      <w:r w:rsidR="00DF58F3" w:rsidRPr="00E43F29">
        <w:rPr>
          <w:rFonts w:ascii="Times New Roman" w:eastAsia="Times New Roman" w:hAnsi="Times New Roman" w:cs="Times New Roman"/>
          <w:sz w:val="28"/>
          <w:szCs w:val="28"/>
          <w:lang w:eastAsia="ru-RU"/>
        </w:rPr>
        <w:t xml:space="preserve">Об утверждении Государственной программы </w:t>
      </w:r>
      <w:r w:rsidR="00644531" w:rsidRPr="00E43F29">
        <w:rPr>
          <w:rFonts w:ascii="Times New Roman" w:eastAsia="Times New Roman" w:hAnsi="Times New Roman" w:cs="Times New Roman"/>
          <w:sz w:val="28"/>
          <w:szCs w:val="28"/>
          <w:lang w:eastAsia="ru-RU"/>
        </w:rPr>
        <w:t>«</w:t>
      </w:r>
      <w:r w:rsidR="00DF58F3" w:rsidRPr="00E43F29">
        <w:rPr>
          <w:rFonts w:ascii="Times New Roman" w:eastAsia="Times New Roman" w:hAnsi="Times New Roman" w:cs="Times New Roman"/>
          <w:sz w:val="28"/>
          <w:szCs w:val="28"/>
          <w:lang w:eastAsia="ru-RU"/>
        </w:rPr>
        <w:t>Обеспечение качественным жильем и услугами жилищно-коммунального хозяйства населения Республики Татарстан на 2014 - 2020 годы</w:t>
      </w:r>
      <w:r w:rsidR="00644531"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w:t>
      </w:r>
    </w:p>
    <w:p w:rsidR="00783F11" w:rsidRPr="00E43F29" w:rsidRDefault="00E91781" w:rsidP="00783F1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43F29">
        <w:rPr>
          <w:rFonts w:ascii="Times New Roman" w:eastAsia="Times New Roman" w:hAnsi="Times New Roman" w:cs="Times New Roman"/>
          <w:sz w:val="28"/>
          <w:szCs w:val="28"/>
          <w:lang w:eastAsia="ru-RU"/>
        </w:rPr>
        <w:t xml:space="preserve">Государственная </w:t>
      </w:r>
      <w:r w:rsidR="00513FE6" w:rsidRPr="00E43F29">
        <w:rPr>
          <w:rFonts w:ascii="Times New Roman" w:eastAsia="Times New Roman" w:hAnsi="Times New Roman" w:cs="Times New Roman"/>
          <w:sz w:val="28"/>
          <w:szCs w:val="28"/>
          <w:lang w:eastAsia="ru-RU"/>
        </w:rPr>
        <w:t xml:space="preserve">программа </w:t>
      </w:r>
      <w:r w:rsidR="00644531" w:rsidRPr="00E43F29">
        <w:rPr>
          <w:rFonts w:ascii="Times New Roman" w:eastAsia="Times New Roman" w:hAnsi="Times New Roman" w:cs="Times New Roman"/>
          <w:sz w:val="28"/>
          <w:szCs w:val="28"/>
          <w:lang w:eastAsia="ru-RU"/>
        </w:rPr>
        <w:t>«</w:t>
      </w:r>
      <w:r w:rsidR="00513FE6" w:rsidRPr="00E43F29">
        <w:rPr>
          <w:rFonts w:ascii="Times New Roman" w:eastAsia="Times New Roman" w:hAnsi="Times New Roman" w:cs="Times New Roman"/>
          <w:sz w:val="28"/>
          <w:szCs w:val="28"/>
          <w:lang w:eastAsia="ru-RU"/>
        </w:rPr>
        <w:t>Реализация антикоррупционной политики Республики Татарстан на 2015 - 2020 годы</w:t>
      </w:r>
      <w:r w:rsidR="00644531" w:rsidRPr="00E43F29">
        <w:rPr>
          <w:rFonts w:ascii="Times New Roman" w:eastAsia="Times New Roman" w:hAnsi="Times New Roman" w:cs="Times New Roman"/>
          <w:sz w:val="28"/>
          <w:szCs w:val="28"/>
          <w:lang w:eastAsia="ru-RU"/>
        </w:rPr>
        <w:t>»</w:t>
      </w:r>
      <w:r w:rsidR="00513FE6" w:rsidRPr="00E43F29">
        <w:rPr>
          <w:rFonts w:ascii="Times New Roman" w:eastAsia="Times New Roman" w:hAnsi="Times New Roman" w:cs="Times New Roman"/>
          <w:sz w:val="28"/>
          <w:szCs w:val="28"/>
          <w:lang w:eastAsia="ru-RU"/>
        </w:rPr>
        <w:t xml:space="preserve">, утвержденная Постановлением Кабинета Министров Республики Татарстан от 19.07.2014 </w:t>
      </w:r>
      <w:r w:rsidR="00526317" w:rsidRPr="00E43F29">
        <w:rPr>
          <w:rFonts w:ascii="Times New Roman" w:eastAsia="Times New Roman" w:hAnsi="Times New Roman" w:cs="Times New Roman"/>
          <w:sz w:val="28"/>
          <w:szCs w:val="28"/>
          <w:lang w:eastAsia="ru-RU"/>
        </w:rPr>
        <w:t>№</w:t>
      </w:r>
      <w:r w:rsidR="00513FE6" w:rsidRPr="00E43F29">
        <w:rPr>
          <w:rFonts w:ascii="Times New Roman" w:eastAsia="Times New Roman" w:hAnsi="Times New Roman" w:cs="Times New Roman"/>
          <w:sz w:val="28"/>
          <w:szCs w:val="28"/>
          <w:lang w:eastAsia="ru-RU"/>
        </w:rPr>
        <w:t xml:space="preserve"> 512 </w:t>
      </w:r>
      <w:r w:rsidR="00644531" w:rsidRPr="00E43F29">
        <w:rPr>
          <w:rFonts w:ascii="Times New Roman" w:eastAsia="Times New Roman" w:hAnsi="Times New Roman" w:cs="Times New Roman"/>
          <w:sz w:val="28"/>
          <w:szCs w:val="28"/>
          <w:lang w:eastAsia="ru-RU"/>
        </w:rPr>
        <w:t>«</w:t>
      </w:r>
      <w:r w:rsidR="00513FE6" w:rsidRPr="00E43F29">
        <w:rPr>
          <w:rFonts w:ascii="Times New Roman" w:eastAsia="Times New Roman" w:hAnsi="Times New Roman" w:cs="Times New Roman"/>
          <w:sz w:val="28"/>
          <w:szCs w:val="28"/>
          <w:lang w:eastAsia="ru-RU"/>
        </w:rPr>
        <w:t xml:space="preserve">Об утверждении Государственной программы </w:t>
      </w:r>
      <w:r w:rsidR="00644531" w:rsidRPr="00E43F29">
        <w:rPr>
          <w:rFonts w:ascii="Times New Roman" w:eastAsia="Times New Roman" w:hAnsi="Times New Roman" w:cs="Times New Roman"/>
          <w:sz w:val="28"/>
          <w:szCs w:val="28"/>
          <w:lang w:eastAsia="ru-RU"/>
        </w:rPr>
        <w:t>«</w:t>
      </w:r>
      <w:r w:rsidR="00513FE6" w:rsidRPr="00E43F29">
        <w:rPr>
          <w:rFonts w:ascii="Times New Roman" w:eastAsia="Times New Roman" w:hAnsi="Times New Roman" w:cs="Times New Roman"/>
          <w:sz w:val="28"/>
          <w:szCs w:val="28"/>
          <w:lang w:eastAsia="ru-RU"/>
        </w:rPr>
        <w:t>Реализация антикоррупционной политики Республики Татарстан на 2015 - 2020 годы</w:t>
      </w:r>
      <w:r w:rsidR="00644531"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w:t>
      </w:r>
    </w:p>
    <w:p w:rsidR="00783F11" w:rsidRDefault="00E91781" w:rsidP="00783F1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43F29">
        <w:rPr>
          <w:rFonts w:ascii="Times New Roman" w:eastAsia="Times New Roman" w:hAnsi="Times New Roman" w:cs="Times New Roman"/>
          <w:sz w:val="28"/>
          <w:szCs w:val="28"/>
          <w:lang w:eastAsia="ru-RU"/>
        </w:rPr>
        <w:lastRenderedPageBreak/>
        <w:t xml:space="preserve">Государственная </w:t>
      </w:r>
      <w:r w:rsidR="00513FE6" w:rsidRPr="00E43F29">
        <w:rPr>
          <w:rFonts w:ascii="Times New Roman" w:eastAsia="Times New Roman" w:hAnsi="Times New Roman" w:cs="Times New Roman"/>
          <w:sz w:val="28"/>
          <w:szCs w:val="28"/>
          <w:lang w:eastAsia="ru-RU"/>
        </w:rPr>
        <w:t xml:space="preserve">программа </w:t>
      </w:r>
      <w:r w:rsidR="00644531" w:rsidRPr="00E43F29">
        <w:rPr>
          <w:rFonts w:ascii="Times New Roman" w:eastAsia="Times New Roman" w:hAnsi="Times New Roman" w:cs="Times New Roman"/>
          <w:sz w:val="28"/>
          <w:szCs w:val="28"/>
          <w:lang w:eastAsia="ru-RU"/>
        </w:rPr>
        <w:t>«</w:t>
      </w:r>
      <w:r w:rsidR="00513FE6" w:rsidRPr="00E43F29">
        <w:rPr>
          <w:rFonts w:ascii="Times New Roman" w:eastAsia="Times New Roman" w:hAnsi="Times New Roman" w:cs="Times New Roman"/>
          <w:sz w:val="28"/>
          <w:szCs w:val="28"/>
          <w:lang w:eastAsia="ru-RU"/>
        </w:rPr>
        <w:t>Развитие сферы туризма и гостеприимства в Республике Татарстан на 2014 - 2020 годы</w:t>
      </w:r>
      <w:r w:rsidR="00644531" w:rsidRPr="00E43F29">
        <w:rPr>
          <w:rFonts w:ascii="Times New Roman" w:eastAsia="Times New Roman" w:hAnsi="Times New Roman" w:cs="Times New Roman"/>
          <w:sz w:val="28"/>
          <w:szCs w:val="28"/>
          <w:lang w:eastAsia="ru-RU"/>
        </w:rPr>
        <w:t>»</w:t>
      </w:r>
      <w:r w:rsidR="00513FE6" w:rsidRPr="00E43F29">
        <w:rPr>
          <w:rFonts w:ascii="Times New Roman" w:eastAsia="Times New Roman" w:hAnsi="Times New Roman" w:cs="Times New Roman"/>
          <w:sz w:val="28"/>
          <w:szCs w:val="28"/>
          <w:lang w:eastAsia="ru-RU"/>
        </w:rPr>
        <w:t xml:space="preserve">, утвержденная Постановлением Кабинета Министров Республики Татарстан от 21.07.2014 </w:t>
      </w:r>
      <w:r w:rsidR="00526317" w:rsidRPr="00E43F29">
        <w:rPr>
          <w:rFonts w:ascii="Times New Roman" w:eastAsia="Times New Roman" w:hAnsi="Times New Roman" w:cs="Times New Roman"/>
          <w:sz w:val="28"/>
          <w:szCs w:val="28"/>
          <w:lang w:eastAsia="ru-RU"/>
        </w:rPr>
        <w:t>№</w:t>
      </w:r>
      <w:r w:rsidR="00513FE6" w:rsidRPr="00E43F29">
        <w:rPr>
          <w:rFonts w:ascii="Times New Roman" w:eastAsia="Times New Roman" w:hAnsi="Times New Roman" w:cs="Times New Roman"/>
          <w:sz w:val="28"/>
          <w:szCs w:val="28"/>
          <w:lang w:eastAsia="ru-RU"/>
        </w:rPr>
        <w:t xml:space="preserve"> 522 </w:t>
      </w:r>
      <w:r w:rsidR="00644531" w:rsidRPr="00E43F29">
        <w:rPr>
          <w:rFonts w:ascii="Times New Roman" w:eastAsia="Times New Roman" w:hAnsi="Times New Roman" w:cs="Times New Roman"/>
          <w:sz w:val="28"/>
          <w:szCs w:val="28"/>
          <w:lang w:eastAsia="ru-RU"/>
        </w:rPr>
        <w:t>«</w:t>
      </w:r>
      <w:r w:rsidR="00513FE6" w:rsidRPr="00E43F29">
        <w:rPr>
          <w:rFonts w:ascii="Times New Roman" w:eastAsia="Times New Roman" w:hAnsi="Times New Roman" w:cs="Times New Roman"/>
          <w:sz w:val="28"/>
          <w:szCs w:val="28"/>
          <w:lang w:eastAsia="ru-RU"/>
        </w:rPr>
        <w:t xml:space="preserve">Об утверждении Государственной программы </w:t>
      </w:r>
      <w:r w:rsidR="00644531" w:rsidRPr="00E43F29">
        <w:rPr>
          <w:rFonts w:ascii="Times New Roman" w:eastAsia="Times New Roman" w:hAnsi="Times New Roman" w:cs="Times New Roman"/>
          <w:sz w:val="28"/>
          <w:szCs w:val="28"/>
          <w:lang w:eastAsia="ru-RU"/>
        </w:rPr>
        <w:t>«</w:t>
      </w:r>
      <w:r w:rsidR="00513FE6" w:rsidRPr="00E43F29">
        <w:rPr>
          <w:rFonts w:ascii="Times New Roman" w:eastAsia="Times New Roman" w:hAnsi="Times New Roman" w:cs="Times New Roman"/>
          <w:sz w:val="28"/>
          <w:szCs w:val="28"/>
          <w:lang w:eastAsia="ru-RU"/>
        </w:rPr>
        <w:t>Развитие сферы туризма и гостеприимства в Республике Татарстан на 2014 - 2020 годы</w:t>
      </w:r>
      <w:r w:rsidR="00644531" w:rsidRPr="00E43F29">
        <w:rPr>
          <w:rFonts w:ascii="Times New Roman" w:eastAsia="Times New Roman" w:hAnsi="Times New Roman" w:cs="Times New Roman"/>
          <w:sz w:val="28"/>
          <w:szCs w:val="28"/>
          <w:lang w:eastAsia="ru-RU"/>
        </w:rPr>
        <w:t>»</w:t>
      </w:r>
      <w:r w:rsidRPr="00E43F29">
        <w:rPr>
          <w:rFonts w:ascii="Times New Roman" w:eastAsia="Times New Roman" w:hAnsi="Times New Roman" w:cs="Times New Roman"/>
          <w:sz w:val="28"/>
          <w:szCs w:val="28"/>
          <w:lang w:eastAsia="ru-RU"/>
        </w:rPr>
        <w:t>;</w:t>
      </w:r>
    </w:p>
    <w:p w:rsidR="00783F11" w:rsidRPr="00E43F29" w:rsidRDefault="00E91781" w:rsidP="00783F11">
      <w:pPr>
        <w:autoSpaceDE w:val="0"/>
        <w:autoSpaceDN w:val="0"/>
        <w:adjustRightInd w:val="0"/>
        <w:spacing w:after="0" w:line="240" w:lineRule="auto"/>
        <w:ind w:firstLine="709"/>
        <w:jc w:val="both"/>
        <w:rPr>
          <w:rFonts w:ascii="Times New Roman" w:hAnsi="Times New Roman" w:cs="Times New Roman"/>
          <w:sz w:val="28"/>
          <w:szCs w:val="28"/>
        </w:rPr>
      </w:pPr>
      <w:r w:rsidRPr="00E43F29">
        <w:rPr>
          <w:rFonts w:ascii="Times New Roman" w:eastAsia="Times New Roman" w:hAnsi="Times New Roman" w:cs="Times New Roman"/>
          <w:sz w:val="28"/>
          <w:szCs w:val="28"/>
          <w:lang w:eastAsia="ru-RU"/>
        </w:rPr>
        <w:t xml:space="preserve">Государственная </w:t>
      </w:r>
      <w:r w:rsidR="00513FE6" w:rsidRPr="00E43F29">
        <w:rPr>
          <w:rFonts w:ascii="Times New Roman" w:eastAsia="Times New Roman" w:hAnsi="Times New Roman" w:cs="Times New Roman"/>
          <w:sz w:val="28"/>
          <w:szCs w:val="28"/>
          <w:lang w:eastAsia="ru-RU"/>
        </w:rPr>
        <w:t xml:space="preserve">программа </w:t>
      </w:r>
      <w:r w:rsidR="00644531" w:rsidRPr="00E43F29">
        <w:rPr>
          <w:rFonts w:ascii="Times New Roman" w:eastAsia="Times New Roman" w:hAnsi="Times New Roman" w:cs="Times New Roman"/>
          <w:sz w:val="28"/>
          <w:szCs w:val="28"/>
          <w:lang w:eastAsia="ru-RU"/>
        </w:rPr>
        <w:t>«</w:t>
      </w:r>
      <w:r w:rsidR="00513FE6" w:rsidRPr="00E43F29">
        <w:rPr>
          <w:rFonts w:ascii="Times New Roman" w:eastAsia="Times New Roman" w:hAnsi="Times New Roman" w:cs="Times New Roman"/>
          <w:sz w:val="28"/>
          <w:szCs w:val="28"/>
          <w:lang w:eastAsia="ru-RU"/>
        </w:rPr>
        <w:t>Стратегическое управление талантами в Республике Татарстан на 2015 - 2020 годы</w:t>
      </w:r>
      <w:r w:rsidR="00644531" w:rsidRPr="00E43F29">
        <w:rPr>
          <w:rFonts w:ascii="Times New Roman" w:eastAsia="Times New Roman" w:hAnsi="Times New Roman" w:cs="Times New Roman"/>
          <w:sz w:val="28"/>
          <w:szCs w:val="28"/>
          <w:lang w:eastAsia="ru-RU"/>
        </w:rPr>
        <w:t>»</w:t>
      </w:r>
      <w:r w:rsidR="00513FE6" w:rsidRPr="00E43F29">
        <w:rPr>
          <w:rFonts w:ascii="Times New Roman" w:eastAsia="Times New Roman" w:hAnsi="Times New Roman" w:cs="Times New Roman"/>
          <w:sz w:val="28"/>
          <w:szCs w:val="28"/>
          <w:lang w:eastAsia="ru-RU"/>
        </w:rPr>
        <w:t xml:space="preserve">, утвержденная Постановлением Кабинета Министров Республики Татарстан от 03.12.2014 </w:t>
      </w:r>
      <w:r w:rsidR="00526317" w:rsidRPr="00E43F29">
        <w:rPr>
          <w:rFonts w:ascii="Times New Roman" w:eastAsia="Times New Roman" w:hAnsi="Times New Roman" w:cs="Times New Roman"/>
          <w:sz w:val="28"/>
          <w:szCs w:val="28"/>
          <w:lang w:eastAsia="ru-RU"/>
        </w:rPr>
        <w:t>№</w:t>
      </w:r>
      <w:r w:rsidR="00513FE6" w:rsidRPr="00E43F29">
        <w:rPr>
          <w:rFonts w:ascii="Times New Roman" w:eastAsia="Times New Roman" w:hAnsi="Times New Roman" w:cs="Times New Roman"/>
          <w:sz w:val="28"/>
          <w:szCs w:val="28"/>
          <w:lang w:eastAsia="ru-RU"/>
        </w:rPr>
        <w:t xml:space="preserve"> 943 </w:t>
      </w:r>
      <w:r w:rsidR="00644531" w:rsidRPr="00E43F29">
        <w:rPr>
          <w:rFonts w:ascii="Times New Roman" w:eastAsia="Times New Roman" w:hAnsi="Times New Roman" w:cs="Times New Roman"/>
          <w:sz w:val="28"/>
          <w:szCs w:val="28"/>
          <w:lang w:eastAsia="ru-RU"/>
        </w:rPr>
        <w:t>«</w:t>
      </w:r>
      <w:r w:rsidR="00513FE6" w:rsidRPr="00E43F29">
        <w:rPr>
          <w:rFonts w:ascii="Times New Roman" w:eastAsia="Times New Roman" w:hAnsi="Times New Roman" w:cs="Times New Roman"/>
          <w:sz w:val="28"/>
          <w:szCs w:val="28"/>
          <w:lang w:eastAsia="ru-RU"/>
        </w:rPr>
        <w:t xml:space="preserve">Об утверждении Государственной программы </w:t>
      </w:r>
      <w:r w:rsidR="00644531" w:rsidRPr="00E43F29">
        <w:rPr>
          <w:rFonts w:ascii="Times New Roman" w:eastAsia="Times New Roman" w:hAnsi="Times New Roman" w:cs="Times New Roman"/>
          <w:sz w:val="28"/>
          <w:szCs w:val="28"/>
          <w:lang w:eastAsia="ru-RU"/>
        </w:rPr>
        <w:t>«</w:t>
      </w:r>
      <w:r w:rsidR="00513FE6" w:rsidRPr="00E43F29">
        <w:rPr>
          <w:rFonts w:ascii="Times New Roman" w:eastAsia="Times New Roman" w:hAnsi="Times New Roman" w:cs="Times New Roman"/>
          <w:sz w:val="28"/>
          <w:szCs w:val="28"/>
          <w:lang w:eastAsia="ru-RU"/>
        </w:rPr>
        <w:t>Стратегическое управление талантами в Республике Татарстан на 2015 - 2020 годы</w:t>
      </w:r>
      <w:r w:rsidR="00644531" w:rsidRPr="00E43F29">
        <w:rPr>
          <w:rFonts w:ascii="Times New Roman" w:eastAsia="Times New Roman" w:hAnsi="Times New Roman" w:cs="Times New Roman"/>
          <w:sz w:val="28"/>
          <w:szCs w:val="28"/>
          <w:lang w:eastAsia="ru-RU"/>
        </w:rPr>
        <w:t>»</w:t>
      </w:r>
      <w:r w:rsidR="00C614E4" w:rsidRPr="00E43F29">
        <w:rPr>
          <w:rFonts w:ascii="Times New Roman" w:hAnsi="Times New Roman" w:cs="Times New Roman"/>
          <w:sz w:val="28"/>
          <w:szCs w:val="28"/>
        </w:rPr>
        <w:t>;</w:t>
      </w:r>
    </w:p>
    <w:p w:rsidR="00783F11" w:rsidRPr="00E43F29" w:rsidRDefault="00C614E4" w:rsidP="00783F11">
      <w:pPr>
        <w:autoSpaceDE w:val="0"/>
        <w:autoSpaceDN w:val="0"/>
        <w:adjustRightInd w:val="0"/>
        <w:spacing w:after="0" w:line="240" w:lineRule="auto"/>
        <w:ind w:firstLine="709"/>
        <w:jc w:val="both"/>
        <w:rPr>
          <w:rFonts w:ascii="Times New Roman" w:hAnsi="Times New Roman" w:cs="Times New Roman"/>
          <w:sz w:val="28"/>
          <w:szCs w:val="28"/>
        </w:rPr>
      </w:pPr>
      <w:r w:rsidRPr="00E43F29">
        <w:rPr>
          <w:rFonts w:ascii="Times New Roman" w:hAnsi="Times New Roman" w:cs="Times New Roman"/>
          <w:sz w:val="28"/>
          <w:szCs w:val="28"/>
        </w:rPr>
        <w:t xml:space="preserve">Государственная программа </w:t>
      </w:r>
      <w:r w:rsidR="00644531" w:rsidRPr="00E43F29">
        <w:rPr>
          <w:rFonts w:ascii="Times New Roman" w:hAnsi="Times New Roman" w:cs="Times New Roman"/>
          <w:sz w:val="28"/>
          <w:szCs w:val="28"/>
        </w:rPr>
        <w:t>«</w:t>
      </w:r>
      <w:r w:rsidRPr="00E43F29">
        <w:rPr>
          <w:rFonts w:ascii="Times New Roman" w:hAnsi="Times New Roman" w:cs="Times New Roman"/>
          <w:sz w:val="28"/>
          <w:szCs w:val="28"/>
        </w:rPr>
        <w:t>Развитие обрабатывающих отраслей промышленности Республики Татарстан на 2016 - 2020 годы</w:t>
      </w:r>
      <w:r w:rsidR="00644531" w:rsidRPr="00E43F29">
        <w:rPr>
          <w:rFonts w:ascii="Times New Roman" w:hAnsi="Times New Roman" w:cs="Times New Roman"/>
          <w:sz w:val="28"/>
          <w:szCs w:val="28"/>
        </w:rPr>
        <w:t>»</w:t>
      </w:r>
      <w:r w:rsidRPr="00E43F29">
        <w:rPr>
          <w:rFonts w:ascii="Times New Roman" w:hAnsi="Times New Roman" w:cs="Times New Roman"/>
          <w:sz w:val="28"/>
          <w:szCs w:val="28"/>
        </w:rPr>
        <w:t>,</w:t>
      </w:r>
      <w:r w:rsidRPr="00E43F29">
        <w:rPr>
          <w:rFonts w:ascii="Times New Roman" w:eastAsia="Times New Roman" w:hAnsi="Times New Roman" w:cs="Times New Roman"/>
          <w:sz w:val="28"/>
          <w:szCs w:val="28"/>
          <w:lang w:eastAsia="ru-RU"/>
        </w:rPr>
        <w:t xml:space="preserve"> утвержденная Постановлением Кабинета Министров Республики Татарстан от </w:t>
      </w:r>
      <w:r w:rsidRPr="00E43F29">
        <w:rPr>
          <w:rFonts w:ascii="Times New Roman" w:hAnsi="Times New Roman" w:cs="Times New Roman"/>
          <w:sz w:val="28"/>
          <w:szCs w:val="28"/>
        </w:rPr>
        <w:t>28.04.2016</w:t>
      </w:r>
      <w:r w:rsidR="00227B38" w:rsidRPr="00227B38">
        <w:rPr>
          <w:rFonts w:ascii="Times New Roman" w:hAnsi="Times New Roman" w:cs="Times New Roman"/>
          <w:sz w:val="28"/>
          <w:szCs w:val="28"/>
        </w:rPr>
        <w:br/>
      </w:r>
      <w:r w:rsidR="00526317" w:rsidRPr="00E43F29">
        <w:rPr>
          <w:rFonts w:ascii="Times New Roman" w:eastAsia="Times New Roman" w:hAnsi="Times New Roman" w:cs="Times New Roman"/>
          <w:sz w:val="28"/>
          <w:szCs w:val="28"/>
          <w:lang w:eastAsia="ru-RU"/>
        </w:rPr>
        <w:t>№</w:t>
      </w:r>
      <w:r w:rsidRPr="00E43F29">
        <w:rPr>
          <w:rFonts w:ascii="Times New Roman" w:hAnsi="Times New Roman" w:cs="Times New Roman"/>
          <w:sz w:val="28"/>
          <w:szCs w:val="28"/>
        </w:rPr>
        <w:t xml:space="preserve"> 259 </w:t>
      </w:r>
      <w:r w:rsidR="00644531" w:rsidRPr="00E43F29">
        <w:rPr>
          <w:rFonts w:ascii="Times New Roman" w:hAnsi="Times New Roman" w:cs="Times New Roman"/>
          <w:sz w:val="28"/>
          <w:szCs w:val="28"/>
        </w:rPr>
        <w:t>«</w:t>
      </w:r>
      <w:r w:rsidRPr="00E43F29">
        <w:rPr>
          <w:rFonts w:ascii="Times New Roman" w:eastAsia="Times New Roman" w:hAnsi="Times New Roman" w:cs="Times New Roman"/>
          <w:sz w:val="28"/>
          <w:szCs w:val="28"/>
          <w:lang w:eastAsia="ru-RU"/>
        </w:rPr>
        <w:t xml:space="preserve">Об утверждении Государственной программы </w:t>
      </w:r>
      <w:r w:rsidR="00644531" w:rsidRPr="00E43F29">
        <w:rPr>
          <w:rFonts w:ascii="Times New Roman" w:eastAsia="Times New Roman" w:hAnsi="Times New Roman" w:cs="Times New Roman"/>
          <w:sz w:val="28"/>
          <w:szCs w:val="28"/>
          <w:lang w:eastAsia="ru-RU"/>
        </w:rPr>
        <w:t>«</w:t>
      </w:r>
      <w:r w:rsidRPr="00E43F29">
        <w:rPr>
          <w:rFonts w:ascii="Times New Roman" w:hAnsi="Times New Roman" w:cs="Times New Roman"/>
          <w:sz w:val="28"/>
          <w:szCs w:val="28"/>
        </w:rPr>
        <w:t>Развитие обрабатывающих отраслей промышленности Республики Татарстан на 2016 - 2020 годы</w:t>
      </w:r>
      <w:r w:rsidR="00644531" w:rsidRPr="00E43F29">
        <w:rPr>
          <w:rFonts w:ascii="Times New Roman" w:hAnsi="Times New Roman" w:cs="Times New Roman"/>
          <w:sz w:val="28"/>
          <w:szCs w:val="28"/>
        </w:rPr>
        <w:t>»</w:t>
      </w:r>
      <w:r w:rsidRPr="00E43F29">
        <w:rPr>
          <w:rFonts w:ascii="Times New Roman" w:hAnsi="Times New Roman" w:cs="Times New Roman"/>
          <w:sz w:val="28"/>
          <w:szCs w:val="28"/>
        </w:rPr>
        <w:t>;</w:t>
      </w:r>
    </w:p>
    <w:p w:rsidR="00C614E4" w:rsidRDefault="00C614E4" w:rsidP="00783F11">
      <w:pPr>
        <w:autoSpaceDE w:val="0"/>
        <w:autoSpaceDN w:val="0"/>
        <w:adjustRightInd w:val="0"/>
        <w:spacing w:after="0" w:line="240" w:lineRule="auto"/>
        <w:ind w:firstLine="709"/>
        <w:jc w:val="both"/>
        <w:rPr>
          <w:rFonts w:ascii="Times New Roman" w:hAnsi="Times New Roman" w:cs="Times New Roman"/>
          <w:sz w:val="28"/>
          <w:szCs w:val="28"/>
        </w:rPr>
      </w:pPr>
      <w:r w:rsidRPr="00E43F29">
        <w:rPr>
          <w:rFonts w:ascii="Times New Roman" w:hAnsi="Times New Roman" w:cs="Times New Roman"/>
          <w:sz w:val="28"/>
          <w:szCs w:val="28"/>
        </w:rPr>
        <w:t xml:space="preserve">Государственная программа </w:t>
      </w:r>
      <w:r w:rsidR="00644531" w:rsidRPr="00E43F29">
        <w:rPr>
          <w:rFonts w:ascii="Times New Roman" w:hAnsi="Times New Roman" w:cs="Times New Roman"/>
          <w:sz w:val="28"/>
          <w:szCs w:val="28"/>
        </w:rPr>
        <w:t>«</w:t>
      </w:r>
      <w:r w:rsidRPr="00E43F29">
        <w:rPr>
          <w:rFonts w:ascii="Times New Roman" w:hAnsi="Times New Roman" w:cs="Times New Roman"/>
          <w:sz w:val="28"/>
          <w:szCs w:val="28"/>
        </w:rPr>
        <w:t>Развитие архивного дела в Республике Татарстан на 2016 - 2020 годы</w:t>
      </w:r>
      <w:r w:rsidR="00644531" w:rsidRPr="00E43F29">
        <w:rPr>
          <w:rFonts w:ascii="Times New Roman" w:hAnsi="Times New Roman" w:cs="Times New Roman"/>
          <w:sz w:val="28"/>
          <w:szCs w:val="28"/>
        </w:rPr>
        <w:t>»</w:t>
      </w:r>
      <w:r w:rsidRPr="00E43F29">
        <w:rPr>
          <w:rFonts w:ascii="Times New Roman" w:hAnsi="Times New Roman" w:cs="Times New Roman"/>
          <w:sz w:val="28"/>
          <w:szCs w:val="28"/>
        </w:rPr>
        <w:t>,</w:t>
      </w:r>
      <w:r w:rsidRPr="00E43F29">
        <w:rPr>
          <w:rFonts w:ascii="Times New Roman" w:eastAsia="Times New Roman" w:hAnsi="Times New Roman" w:cs="Times New Roman"/>
          <w:sz w:val="28"/>
          <w:szCs w:val="28"/>
          <w:lang w:eastAsia="ru-RU"/>
        </w:rPr>
        <w:t xml:space="preserve"> утвержденная Постановлением Кабинета Министров Республики Татарстан от </w:t>
      </w:r>
      <w:r w:rsidRPr="00E43F29">
        <w:rPr>
          <w:rFonts w:ascii="Times New Roman" w:hAnsi="Times New Roman" w:cs="Times New Roman"/>
          <w:sz w:val="28"/>
          <w:szCs w:val="28"/>
        </w:rPr>
        <w:t xml:space="preserve">10.06.2016 </w:t>
      </w:r>
      <w:r w:rsidR="00526317" w:rsidRPr="00E43F29">
        <w:rPr>
          <w:rFonts w:ascii="Times New Roman" w:eastAsia="Times New Roman" w:hAnsi="Times New Roman" w:cs="Times New Roman"/>
          <w:sz w:val="28"/>
          <w:szCs w:val="28"/>
          <w:lang w:eastAsia="ru-RU"/>
        </w:rPr>
        <w:t>№</w:t>
      </w:r>
      <w:r w:rsidRPr="00E43F29">
        <w:rPr>
          <w:rFonts w:ascii="Times New Roman" w:hAnsi="Times New Roman" w:cs="Times New Roman"/>
          <w:sz w:val="28"/>
          <w:szCs w:val="28"/>
        </w:rPr>
        <w:t xml:space="preserve"> 395 </w:t>
      </w:r>
      <w:r w:rsidR="00644531" w:rsidRPr="00E43F29">
        <w:rPr>
          <w:rFonts w:ascii="Times New Roman" w:hAnsi="Times New Roman" w:cs="Times New Roman"/>
          <w:sz w:val="28"/>
          <w:szCs w:val="28"/>
        </w:rPr>
        <w:t>«</w:t>
      </w:r>
      <w:r w:rsidRPr="00E43F29">
        <w:rPr>
          <w:rFonts w:ascii="Times New Roman" w:eastAsia="Times New Roman" w:hAnsi="Times New Roman" w:cs="Times New Roman"/>
          <w:sz w:val="28"/>
          <w:szCs w:val="28"/>
          <w:lang w:eastAsia="ru-RU"/>
        </w:rPr>
        <w:t xml:space="preserve">Об утверждении Государственной программы </w:t>
      </w:r>
      <w:r w:rsidR="00644531" w:rsidRPr="00E43F29">
        <w:rPr>
          <w:rFonts w:ascii="Times New Roman" w:eastAsia="Times New Roman" w:hAnsi="Times New Roman" w:cs="Times New Roman"/>
          <w:sz w:val="28"/>
          <w:szCs w:val="28"/>
          <w:lang w:eastAsia="ru-RU"/>
        </w:rPr>
        <w:t>«</w:t>
      </w:r>
      <w:r w:rsidRPr="00E43F29">
        <w:rPr>
          <w:rFonts w:ascii="Times New Roman" w:hAnsi="Times New Roman" w:cs="Times New Roman"/>
          <w:sz w:val="28"/>
          <w:szCs w:val="28"/>
        </w:rPr>
        <w:t>Развитие архивного дела в Республике Татарстан на 2016 - 2020 годы</w:t>
      </w:r>
      <w:r w:rsidR="00644531" w:rsidRPr="00E43F29">
        <w:rPr>
          <w:rFonts w:ascii="Times New Roman" w:hAnsi="Times New Roman" w:cs="Times New Roman"/>
          <w:sz w:val="28"/>
          <w:szCs w:val="28"/>
        </w:rPr>
        <w:t>»</w:t>
      </w:r>
      <w:r w:rsidR="00013106">
        <w:rPr>
          <w:rFonts w:ascii="Times New Roman" w:hAnsi="Times New Roman" w:cs="Times New Roman"/>
          <w:sz w:val="28"/>
          <w:szCs w:val="28"/>
        </w:rPr>
        <w:t>;</w:t>
      </w:r>
    </w:p>
    <w:p w:rsidR="00013106" w:rsidRPr="00013106" w:rsidRDefault="00013106" w:rsidP="00783F1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013106">
        <w:rPr>
          <w:rFonts w:ascii="Times New Roman" w:eastAsia="Times New Roman" w:hAnsi="Times New Roman" w:cs="Times New Roman"/>
          <w:sz w:val="28"/>
          <w:szCs w:val="28"/>
          <w:lang w:eastAsia="ru-RU"/>
        </w:rPr>
        <w:t xml:space="preserve">Государственная программа </w:t>
      </w:r>
      <w:r>
        <w:rPr>
          <w:rFonts w:ascii="Times New Roman" w:eastAsia="Times New Roman" w:hAnsi="Times New Roman" w:cs="Times New Roman"/>
          <w:sz w:val="28"/>
          <w:szCs w:val="28"/>
          <w:lang w:eastAsia="ru-RU"/>
        </w:rPr>
        <w:t>«</w:t>
      </w:r>
      <w:r w:rsidRPr="00013106">
        <w:rPr>
          <w:rFonts w:ascii="Times New Roman" w:eastAsia="Times New Roman" w:hAnsi="Times New Roman" w:cs="Times New Roman"/>
          <w:sz w:val="28"/>
          <w:szCs w:val="28"/>
          <w:lang w:eastAsia="ru-RU"/>
        </w:rPr>
        <w:t>Оказание содействия добровольному переселению в Республику Татарстан соотечественников, проживающих за рубежом, на 2017 - 2018 годы</w:t>
      </w:r>
      <w:r>
        <w:rPr>
          <w:rFonts w:ascii="Times New Roman" w:eastAsia="Times New Roman" w:hAnsi="Times New Roman" w:cs="Times New Roman"/>
          <w:sz w:val="28"/>
          <w:szCs w:val="28"/>
          <w:lang w:eastAsia="ru-RU"/>
        </w:rPr>
        <w:t>»</w:t>
      </w:r>
      <w:r w:rsidRPr="00013106">
        <w:rPr>
          <w:rFonts w:ascii="Times New Roman" w:eastAsia="Times New Roman" w:hAnsi="Times New Roman" w:cs="Times New Roman"/>
          <w:sz w:val="28"/>
          <w:szCs w:val="28"/>
          <w:lang w:eastAsia="ru-RU"/>
        </w:rPr>
        <w:t xml:space="preserve">, утвержденная Постановлением Кабинета Министров Республики Татарстан от 30.10.2017 № 821 </w:t>
      </w:r>
      <w:r>
        <w:rPr>
          <w:rFonts w:ascii="Times New Roman" w:eastAsia="Times New Roman" w:hAnsi="Times New Roman" w:cs="Times New Roman"/>
          <w:sz w:val="28"/>
          <w:szCs w:val="28"/>
          <w:lang w:eastAsia="ru-RU"/>
        </w:rPr>
        <w:t>«</w:t>
      </w:r>
      <w:r w:rsidRPr="00013106">
        <w:rPr>
          <w:rFonts w:ascii="Times New Roman" w:eastAsia="Times New Roman" w:hAnsi="Times New Roman" w:cs="Times New Roman"/>
          <w:sz w:val="28"/>
          <w:szCs w:val="28"/>
          <w:lang w:eastAsia="ru-RU"/>
        </w:rPr>
        <w:t xml:space="preserve">Об утверждении государственной программы Республики Татарстан </w:t>
      </w:r>
      <w:r>
        <w:rPr>
          <w:rFonts w:ascii="Times New Roman" w:eastAsia="Times New Roman" w:hAnsi="Times New Roman" w:cs="Times New Roman"/>
          <w:sz w:val="28"/>
          <w:szCs w:val="28"/>
          <w:lang w:eastAsia="ru-RU"/>
        </w:rPr>
        <w:t>«</w:t>
      </w:r>
      <w:r w:rsidRPr="00013106">
        <w:rPr>
          <w:rFonts w:ascii="Times New Roman" w:eastAsia="Times New Roman" w:hAnsi="Times New Roman" w:cs="Times New Roman"/>
          <w:sz w:val="28"/>
          <w:szCs w:val="28"/>
          <w:lang w:eastAsia="ru-RU"/>
        </w:rPr>
        <w:t>Оказание содействия добровольному переселению в Республику Татарстан соотечественников, проживающих за рубежом, на 2017 - 2018 годы</w:t>
      </w:r>
      <w:r>
        <w:rPr>
          <w:rFonts w:ascii="Times New Roman" w:eastAsia="Times New Roman" w:hAnsi="Times New Roman" w:cs="Times New Roman"/>
          <w:sz w:val="28"/>
          <w:szCs w:val="28"/>
          <w:lang w:eastAsia="ru-RU"/>
        </w:rPr>
        <w:t>»</w:t>
      </w:r>
      <w:r w:rsidRPr="00013106">
        <w:rPr>
          <w:rFonts w:ascii="Times New Roman" w:eastAsia="Times New Roman" w:hAnsi="Times New Roman" w:cs="Times New Roman"/>
          <w:sz w:val="28"/>
          <w:szCs w:val="28"/>
          <w:lang w:eastAsia="ru-RU"/>
        </w:rPr>
        <w:t xml:space="preserve"> и внесении изменения в перечень государственных программ Республики Татарстан, утвержденный постановлением Кабинета Министров</w:t>
      </w:r>
      <w:proofErr w:type="gramEnd"/>
      <w:r w:rsidRPr="00013106">
        <w:rPr>
          <w:rFonts w:ascii="Times New Roman" w:eastAsia="Times New Roman" w:hAnsi="Times New Roman" w:cs="Times New Roman"/>
          <w:sz w:val="28"/>
          <w:szCs w:val="28"/>
          <w:lang w:eastAsia="ru-RU"/>
        </w:rPr>
        <w:t xml:space="preserve"> Республики Татарстан от 31.12.2012</w:t>
      </w:r>
      <w:r w:rsidR="00227B38" w:rsidRPr="00227B38">
        <w:rPr>
          <w:rFonts w:ascii="Times New Roman" w:eastAsia="Times New Roman" w:hAnsi="Times New Roman" w:cs="Times New Roman"/>
          <w:sz w:val="28"/>
          <w:szCs w:val="28"/>
          <w:lang w:eastAsia="ru-RU"/>
        </w:rPr>
        <w:br/>
      </w:r>
      <w:r w:rsidRPr="00013106">
        <w:rPr>
          <w:rFonts w:ascii="Times New Roman" w:eastAsia="Times New Roman" w:hAnsi="Times New Roman" w:cs="Times New Roman"/>
          <w:sz w:val="28"/>
          <w:szCs w:val="28"/>
          <w:lang w:eastAsia="ru-RU"/>
        </w:rPr>
        <w:t xml:space="preserve">№ 1199 </w:t>
      </w:r>
      <w:r>
        <w:rPr>
          <w:rFonts w:ascii="Times New Roman" w:eastAsia="Times New Roman" w:hAnsi="Times New Roman" w:cs="Times New Roman"/>
          <w:sz w:val="28"/>
          <w:szCs w:val="28"/>
          <w:lang w:eastAsia="ru-RU"/>
        </w:rPr>
        <w:t>«</w:t>
      </w:r>
      <w:r w:rsidRPr="00013106">
        <w:rPr>
          <w:rFonts w:ascii="Times New Roman" w:eastAsia="Times New Roman" w:hAnsi="Times New Roman" w:cs="Times New Roman"/>
          <w:sz w:val="28"/>
          <w:szCs w:val="28"/>
          <w:lang w:eastAsia="ru-RU"/>
        </w:rPr>
        <w:t>Об утверждении Порядка разработки, реализации и оценки эффективности государственных программ Республики Татарстан и перечня государственных программ Республики Татарстан</w:t>
      </w:r>
      <w:r>
        <w:rPr>
          <w:rFonts w:ascii="Times New Roman" w:eastAsia="Times New Roman" w:hAnsi="Times New Roman" w:cs="Times New Roman"/>
          <w:sz w:val="28"/>
          <w:szCs w:val="28"/>
          <w:lang w:eastAsia="ru-RU"/>
        </w:rPr>
        <w:t>».</w:t>
      </w:r>
    </w:p>
    <w:p w:rsidR="00C614E4" w:rsidRPr="00E43F29" w:rsidRDefault="00C614E4" w:rsidP="00C614E4">
      <w:pPr>
        <w:autoSpaceDE w:val="0"/>
        <w:autoSpaceDN w:val="0"/>
        <w:adjustRightInd w:val="0"/>
        <w:spacing w:after="0" w:line="240" w:lineRule="auto"/>
        <w:ind w:firstLine="540"/>
        <w:jc w:val="both"/>
        <w:rPr>
          <w:rFonts w:ascii="Times New Roman" w:hAnsi="Times New Roman" w:cs="Times New Roman"/>
          <w:sz w:val="28"/>
          <w:szCs w:val="28"/>
        </w:rPr>
      </w:pPr>
    </w:p>
    <w:p w:rsidR="00185165" w:rsidRPr="00E43F29" w:rsidRDefault="00154EFC" w:rsidP="00185165">
      <w:pPr>
        <w:autoSpaceDE w:val="0"/>
        <w:autoSpaceDN w:val="0"/>
        <w:adjustRightInd w:val="0"/>
        <w:spacing w:after="0" w:line="240" w:lineRule="auto"/>
        <w:jc w:val="center"/>
        <w:outlineLvl w:val="1"/>
        <w:rPr>
          <w:rFonts w:ascii="Times New Roman" w:hAnsi="Times New Roman" w:cs="Times New Roman"/>
          <w:sz w:val="28"/>
          <w:szCs w:val="28"/>
        </w:rPr>
      </w:pPr>
      <w:r>
        <w:rPr>
          <w:rFonts w:ascii="Times New Roman" w:hAnsi="Times New Roman" w:cs="Times New Roman"/>
          <w:sz w:val="28"/>
          <w:szCs w:val="28"/>
          <w:lang w:val="en-US"/>
        </w:rPr>
        <w:t>VIII</w:t>
      </w:r>
      <w:r w:rsidR="00185165" w:rsidRPr="00E43F29">
        <w:rPr>
          <w:rFonts w:ascii="Times New Roman" w:hAnsi="Times New Roman" w:cs="Times New Roman"/>
          <w:sz w:val="28"/>
          <w:szCs w:val="28"/>
        </w:rPr>
        <w:t>. Потенциал республиканского рынка товаров</w:t>
      </w:r>
    </w:p>
    <w:p w:rsidR="00185165" w:rsidRPr="00E43F29" w:rsidRDefault="00185165" w:rsidP="00185165">
      <w:pPr>
        <w:autoSpaceDE w:val="0"/>
        <w:autoSpaceDN w:val="0"/>
        <w:adjustRightInd w:val="0"/>
        <w:spacing w:after="0" w:line="240" w:lineRule="auto"/>
        <w:ind w:firstLine="851"/>
        <w:jc w:val="both"/>
        <w:rPr>
          <w:rFonts w:ascii="Times New Roman" w:hAnsi="Times New Roman" w:cs="Times New Roman"/>
          <w:sz w:val="28"/>
          <w:szCs w:val="28"/>
        </w:rPr>
      </w:pPr>
    </w:p>
    <w:p w:rsidR="00185165" w:rsidRPr="00E43F29" w:rsidRDefault="00185165" w:rsidP="00185165">
      <w:pPr>
        <w:autoSpaceDE w:val="0"/>
        <w:autoSpaceDN w:val="0"/>
        <w:adjustRightInd w:val="0"/>
        <w:spacing w:after="0" w:line="240" w:lineRule="auto"/>
        <w:ind w:firstLine="709"/>
        <w:jc w:val="both"/>
        <w:rPr>
          <w:rFonts w:ascii="Times New Roman" w:hAnsi="Times New Roman" w:cs="Times New Roman"/>
          <w:sz w:val="28"/>
          <w:szCs w:val="28"/>
        </w:rPr>
      </w:pPr>
      <w:r w:rsidRPr="00E43F29">
        <w:rPr>
          <w:rFonts w:ascii="Times New Roman" w:hAnsi="Times New Roman" w:cs="Times New Roman"/>
          <w:sz w:val="28"/>
          <w:szCs w:val="28"/>
        </w:rPr>
        <w:t>Потенциал республиканского рынка продовольственных и непродовольственных товаров, не освоенный республиканскими товаропроизводителями, определяется объемом закупок товаров у российских и иностранных предприятий.</w:t>
      </w:r>
    </w:p>
    <w:p w:rsidR="00185165" w:rsidRPr="00E43F29" w:rsidRDefault="00185165" w:rsidP="00185165">
      <w:pPr>
        <w:autoSpaceDE w:val="0"/>
        <w:autoSpaceDN w:val="0"/>
        <w:adjustRightInd w:val="0"/>
        <w:spacing w:after="0" w:line="240" w:lineRule="auto"/>
        <w:ind w:firstLine="709"/>
        <w:jc w:val="both"/>
        <w:rPr>
          <w:rFonts w:ascii="Times New Roman" w:hAnsi="Times New Roman" w:cs="Times New Roman"/>
          <w:sz w:val="28"/>
          <w:szCs w:val="28"/>
        </w:rPr>
      </w:pPr>
      <w:r w:rsidRPr="00E43F29">
        <w:rPr>
          <w:rFonts w:ascii="Times New Roman" w:hAnsi="Times New Roman" w:cs="Times New Roman"/>
          <w:sz w:val="28"/>
          <w:szCs w:val="28"/>
        </w:rPr>
        <w:t>Прогноз емкости рынка по основным потребительским товарам на 201</w:t>
      </w:r>
      <w:r w:rsidR="00934C31">
        <w:rPr>
          <w:rFonts w:ascii="Times New Roman" w:hAnsi="Times New Roman" w:cs="Times New Roman"/>
          <w:sz w:val="28"/>
          <w:szCs w:val="28"/>
        </w:rPr>
        <w:t>8</w:t>
      </w:r>
      <w:r w:rsidRPr="00E43F29">
        <w:rPr>
          <w:rFonts w:ascii="Times New Roman" w:hAnsi="Times New Roman" w:cs="Times New Roman"/>
          <w:sz w:val="28"/>
          <w:szCs w:val="28"/>
        </w:rPr>
        <w:t xml:space="preserve"> год представлен в приложениях № 1 и № 2 к настоящему Меморандуму.</w:t>
      </w:r>
      <w:bookmarkStart w:id="0" w:name="_GoBack"/>
      <w:bookmarkEnd w:id="0"/>
    </w:p>
    <w:p w:rsidR="00185165" w:rsidRPr="00E43F29" w:rsidRDefault="00185165" w:rsidP="00C604F3">
      <w:pPr>
        <w:autoSpaceDE w:val="0"/>
        <w:autoSpaceDN w:val="0"/>
        <w:adjustRightInd w:val="0"/>
        <w:spacing w:after="0" w:line="240" w:lineRule="auto"/>
        <w:jc w:val="center"/>
        <w:rPr>
          <w:rFonts w:ascii="Times New Roman" w:hAnsi="Times New Roman" w:cs="Times New Roman"/>
          <w:sz w:val="28"/>
          <w:szCs w:val="28"/>
        </w:rPr>
      </w:pPr>
      <w:r w:rsidRPr="00E43F29">
        <w:rPr>
          <w:rFonts w:ascii="Times New Roman" w:hAnsi="Times New Roman" w:cs="Times New Roman"/>
          <w:sz w:val="28"/>
          <w:szCs w:val="28"/>
        </w:rPr>
        <w:lastRenderedPageBreak/>
        <w:t>___________________________________</w:t>
      </w:r>
      <w:r w:rsidRPr="00E43F29">
        <w:rPr>
          <w:rFonts w:ascii="Times New Roman" w:hAnsi="Times New Roman" w:cs="Times New Roman"/>
          <w:sz w:val="28"/>
          <w:szCs w:val="28"/>
        </w:rPr>
        <w:br w:type="page"/>
      </w:r>
    </w:p>
    <w:p w:rsidR="00185165" w:rsidRPr="00E43F29" w:rsidRDefault="00185165">
      <w:pPr>
        <w:pStyle w:val="ConsPlusNormal"/>
        <w:jc w:val="both"/>
        <w:rPr>
          <w:rFonts w:ascii="Times New Roman" w:hAnsi="Times New Roman" w:cs="Times New Roman"/>
          <w:sz w:val="28"/>
          <w:szCs w:val="28"/>
        </w:rPr>
        <w:sectPr w:rsidR="00185165" w:rsidRPr="00E43F29" w:rsidSect="009F3C0B">
          <w:headerReference w:type="default" r:id="rId10"/>
          <w:pgSz w:w="12240" w:h="15840"/>
          <w:pgMar w:top="1134" w:right="851" w:bottom="1134" w:left="1701" w:header="720" w:footer="720" w:gutter="0"/>
          <w:cols w:space="720"/>
        </w:sectPr>
      </w:pPr>
    </w:p>
    <w:p w:rsidR="00185165" w:rsidRPr="00E43F29" w:rsidRDefault="00185165" w:rsidP="00185165">
      <w:pPr>
        <w:autoSpaceDE w:val="0"/>
        <w:autoSpaceDN w:val="0"/>
        <w:adjustRightInd w:val="0"/>
        <w:spacing w:after="0" w:line="240" w:lineRule="auto"/>
        <w:ind w:left="11340"/>
        <w:jc w:val="both"/>
        <w:rPr>
          <w:rFonts w:ascii="Times New Roman" w:hAnsi="Times New Roman" w:cs="Times New Roman"/>
          <w:sz w:val="28"/>
          <w:szCs w:val="28"/>
        </w:rPr>
      </w:pPr>
      <w:r w:rsidRPr="00E43F29">
        <w:rPr>
          <w:rFonts w:ascii="Times New Roman" w:hAnsi="Times New Roman" w:cs="Times New Roman"/>
          <w:sz w:val="28"/>
          <w:szCs w:val="28"/>
        </w:rPr>
        <w:lastRenderedPageBreak/>
        <w:t xml:space="preserve">Приложение № 1 </w:t>
      </w:r>
    </w:p>
    <w:p w:rsidR="00185165" w:rsidRPr="00E43F29" w:rsidRDefault="00185165" w:rsidP="00185165">
      <w:pPr>
        <w:autoSpaceDE w:val="0"/>
        <w:autoSpaceDN w:val="0"/>
        <w:adjustRightInd w:val="0"/>
        <w:spacing w:after="0" w:line="240" w:lineRule="auto"/>
        <w:ind w:left="11340"/>
        <w:jc w:val="both"/>
        <w:rPr>
          <w:rFonts w:ascii="Times New Roman" w:hAnsi="Times New Roman" w:cs="Times New Roman"/>
          <w:sz w:val="28"/>
          <w:szCs w:val="28"/>
        </w:rPr>
      </w:pPr>
      <w:r w:rsidRPr="00E43F29">
        <w:rPr>
          <w:rFonts w:ascii="Times New Roman" w:hAnsi="Times New Roman" w:cs="Times New Roman"/>
          <w:sz w:val="28"/>
          <w:szCs w:val="28"/>
        </w:rPr>
        <w:t xml:space="preserve">к Инвестиционному меморандуму </w:t>
      </w:r>
    </w:p>
    <w:p w:rsidR="00185165" w:rsidRPr="00E43F29" w:rsidRDefault="00185165" w:rsidP="00185165">
      <w:pPr>
        <w:autoSpaceDE w:val="0"/>
        <w:autoSpaceDN w:val="0"/>
        <w:adjustRightInd w:val="0"/>
        <w:spacing w:after="0" w:line="240" w:lineRule="auto"/>
        <w:ind w:left="11340"/>
        <w:jc w:val="both"/>
        <w:rPr>
          <w:rFonts w:ascii="Times New Roman" w:hAnsi="Times New Roman" w:cs="Times New Roman"/>
          <w:sz w:val="28"/>
          <w:szCs w:val="28"/>
        </w:rPr>
      </w:pPr>
      <w:r w:rsidRPr="00E43F29">
        <w:rPr>
          <w:rFonts w:ascii="Times New Roman" w:hAnsi="Times New Roman" w:cs="Times New Roman"/>
          <w:sz w:val="28"/>
          <w:szCs w:val="28"/>
        </w:rPr>
        <w:t>Республики Татарстан на 201</w:t>
      </w:r>
      <w:r w:rsidR="00934C31">
        <w:rPr>
          <w:rFonts w:ascii="Times New Roman" w:hAnsi="Times New Roman" w:cs="Times New Roman"/>
          <w:sz w:val="28"/>
          <w:szCs w:val="28"/>
        </w:rPr>
        <w:t>8</w:t>
      </w:r>
      <w:r w:rsidRPr="00E43F29">
        <w:rPr>
          <w:rFonts w:ascii="Times New Roman" w:hAnsi="Times New Roman" w:cs="Times New Roman"/>
          <w:sz w:val="28"/>
          <w:szCs w:val="28"/>
        </w:rPr>
        <w:t xml:space="preserve"> год</w:t>
      </w:r>
    </w:p>
    <w:p w:rsidR="00185165" w:rsidRPr="00E43F29" w:rsidRDefault="00185165" w:rsidP="00185165">
      <w:pPr>
        <w:autoSpaceDE w:val="0"/>
        <w:autoSpaceDN w:val="0"/>
        <w:adjustRightInd w:val="0"/>
        <w:spacing w:after="0" w:line="240" w:lineRule="auto"/>
        <w:ind w:firstLine="851"/>
        <w:jc w:val="both"/>
        <w:rPr>
          <w:rFonts w:ascii="Times New Roman" w:hAnsi="Times New Roman" w:cs="Times New Roman"/>
          <w:sz w:val="28"/>
          <w:szCs w:val="28"/>
        </w:rPr>
      </w:pPr>
    </w:p>
    <w:p w:rsidR="00185165" w:rsidRPr="00200BCA" w:rsidRDefault="00185165" w:rsidP="00185165">
      <w:pPr>
        <w:autoSpaceDE w:val="0"/>
        <w:autoSpaceDN w:val="0"/>
        <w:adjustRightInd w:val="0"/>
        <w:spacing w:after="0" w:line="240" w:lineRule="auto"/>
        <w:ind w:firstLine="540"/>
        <w:jc w:val="center"/>
        <w:rPr>
          <w:rFonts w:ascii="Times New Roman" w:hAnsi="Times New Roman" w:cs="Times New Roman"/>
          <w:b/>
          <w:sz w:val="28"/>
          <w:szCs w:val="28"/>
        </w:rPr>
      </w:pPr>
      <w:r w:rsidRPr="00200BCA">
        <w:rPr>
          <w:rFonts w:ascii="Times New Roman" w:hAnsi="Times New Roman" w:cs="Times New Roman"/>
          <w:b/>
          <w:sz w:val="28"/>
          <w:szCs w:val="28"/>
        </w:rPr>
        <w:t>Оценка объемов ввозимой в Республику Татарстан продовольственной продукции и вывозимых из республики финансовых средств, рассчитанная на базе минимального потребительского бюджета, на 201</w:t>
      </w:r>
      <w:r w:rsidR="00934C31">
        <w:rPr>
          <w:rFonts w:ascii="Times New Roman" w:hAnsi="Times New Roman" w:cs="Times New Roman"/>
          <w:b/>
          <w:sz w:val="28"/>
          <w:szCs w:val="28"/>
        </w:rPr>
        <w:t>8</w:t>
      </w:r>
      <w:r w:rsidRPr="00200BCA">
        <w:rPr>
          <w:rFonts w:ascii="Times New Roman" w:hAnsi="Times New Roman" w:cs="Times New Roman"/>
          <w:b/>
          <w:sz w:val="28"/>
          <w:szCs w:val="28"/>
        </w:rPr>
        <w:t xml:space="preserve"> год</w:t>
      </w:r>
    </w:p>
    <w:p w:rsidR="00185165" w:rsidRDefault="00185165" w:rsidP="00185165">
      <w:pPr>
        <w:autoSpaceDE w:val="0"/>
        <w:autoSpaceDN w:val="0"/>
        <w:adjustRightInd w:val="0"/>
        <w:spacing w:after="0" w:line="240" w:lineRule="auto"/>
        <w:ind w:firstLine="540"/>
        <w:jc w:val="center"/>
        <w:rPr>
          <w:rFonts w:ascii="Times New Roman" w:hAnsi="Times New Roman" w:cs="Times New Roman"/>
          <w:sz w:val="28"/>
          <w:szCs w:val="28"/>
        </w:rPr>
      </w:pPr>
    </w:p>
    <w:tbl>
      <w:tblPr>
        <w:tblW w:w="15593" w:type="dxa"/>
        <w:tblInd w:w="108" w:type="dxa"/>
        <w:tblLayout w:type="fixed"/>
        <w:tblLook w:val="04A0" w:firstRow="1" w:lastRow="0" w:firstColumn="1" w:lastColumn="0" w:noHBand="0" w:noVBand="1"/>
      </w:tblPr>
      <w:tblGrid>
        <w:gridCol w:w="4536"/>
        <w:gridCol w:w="1843"/>
        <w:gridCol w:w="1701"/>
        <w:gridCol w:w="1701"/>
        <w:gridCol w:w="1843"/>
        <w:gridCol w:w="1984"/>
        <w:gridCol w:w="1985"/>
      </w:tblGrid>
      <w:tr w:rsidR="00185165" w:rsidRPr="00200BCA" w:rsidTr="00185165">
        <w:trPr>
          <w:trHeight w:val="255"/>
        </w:trPr>
        <w:tc>
          <w:tcPr>
            <w:tcW w:w="453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5165" w:rsidRPr="00200BCA" w:rsidRDefault="00185165" w:rsidP="00185165">
            <w:pPr>
              <w:spacing w:after="0" w:line="240" w:lineRule="auto"/>
              <w:jc w:val="center"/>
              <w:rPr>
                <w:rFonts w:ascii="Times New Roman" w:hAnsi="Times New Roman" w:cs="Times New Roman"/>
                <w:sz w:val="24"/>
                <w:szCs w:val="24"/>
              </w:rPr>
            </w:pPr>
            <w:r w:rsidRPr="00200BCA">
              <w:rPr>
                <w:rFonts w:ascii="Times New Roman" w:hAnsi="Times New Roman" w:cs="Times New Roman"/>
                <w:sz w:val="24"/>
                <w:szCs w:val="24"/>
              </w:rPr>
              <w:t>Наименование продукции</w:t>
            </w:r>
          </w:p>
        </w:tc>
        <w:tc>
          <w:tcPr>
            <w:tcW w:w="5245" w:type="dxa"/>
            <w:gridSpan w:val="3"/>
            <w:tcBorders>
              <w:top w:val="single" w:sz="4" w:space="0" w:color="auto"/>
              <w:left w:val="nil"/>
              <w:bottom w:val="single" w:sz="4" w:space="0" w:color="auto"/>
              <w:right w:val="single" w:sz="4" w:space="0" w:color="auto"/>
            </w:tcBorders>
            <w:shd w:val="clear" w:color="auto" w:fill="auto"/>
            <w:noWrap/>
            <w:vAlign w:val="bottom"/>
            <w:hideMark/>
          </w:tcPr>
          <w:p w:rsidR="00185165" w:rsidRPr="00200BCA" w:rsidRDefault="00185165" w:rsidP="00185165">
            <w:pPr>
              <w:spacing w:after="0" w:line="240" w:lineRule="auto"/>
              <w:jc w:val="center"/>
              <w:rPr>
                <w:rFonts w:ascii="Times New Roman" w:hAnsi="Times New Roman" w:cs="Times New Roman"/>
                <w:sz w:val="24"/>
                <w:szCs w:val="24"/>
              </w:rPr>
            </w:pPr>
            <w:r w:rsidRPr="00200BCA">
              <w:rPr>
                <w:rFonts w:ascii="Times New Roman" w:hAnsi="Times New Roman" w:cs="Times New Roman"/>
                <w:sz w:val="24"/>
                <w:szCs w:val="24"/>
              </w:rPr>
              <w:t>Нормативная потребность населения, тонн</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5165" w:rsidRPr="00200BCA" w:rsidRDefault="00185165" w:rsidP="00185165">
            <w:pPr>
              <w:spacing w:after="0" w:line="240" w:lineRule="auto"/>
              <w:jc w:val="center"/>
              <w:rPr>
                <w:rFonts w:ascii="Times New Roman" w:hAnsi="Times New Roman" w:cs="Times New Roman"/>
                <w:sz w:val="24"/>
                <w:szCs w:val="24"/>
              </w:rPr>
            </w:pPr>
            <w:r w:rsidRPr="00200BCA">
              <w:rPr>
                <w:rFonts w:ascii="Times New Roman" w:hAnsi="Times New Roman" w:cs="Times New Roman"/>
                <w:sz w:val="24"/>
                <w:szCs w:val="24"/>
              </w:rPr>
              <w:t xml:space="preserve">Объем ввезенной в республику продукции, необходимой для покрытия потребности  в ней населения, тонн </w:t>
            </w:r>
          </w:p>
          <w:p w:rsidR="00185165" w:rsidRPr="00200BCA" w:rsidRDefault="00185165" w:rsidP="00185165">
            <w:pPr>
              <w:spacing w:after="0" w:line="240" w:lineRule="auto"/>
              <w:jc w:val="center"/>
              <w:rPr>
                <w:rFonts w:ascii="Times New Roman" w:hAnsi="Times New Roman" w:cs="Times New Roman"/>
                <w:sz w:val="24"/>
                <w:szCs w:val="24"/>
              </w:rPr>
            </w:pPr>
            <w:r w:rsidRPr="00200BCA">
              <w:rPr>
                <w:rFonts w:ascii="Times New Roman" w:hAnsi="Times New Roman" w:cs="Times New Roman"/>
                <w:sz w:val="24"/>
                <w:szCs w:val="24"/>
              </w:rPr>
              <w:t>в год</w:t>
            </w:r>
          </w:p>
        </w:tc>
        <w:tc>
          <w:tcPr>
            <w:tcW w:w="1984" w:type="dxa"/>
            <w:vMerge w:val="restart"/>
            <w:tcBorders>
              <w:top w:val="single" w:sz="4" w:space="0" w:color="auto"/>
              <w:left w:val="single" w:sz="4" w:space="0" w:color="auto"/>
              <w:right w:val="single" w:sz="4" w:space="0" w:color="auto"/>
            </w:tcBorders>
            <w:vAlign w:val="center"/>
          </w:tcPr>
          <w:p w:rsidR="00185165" w:rsidRPr="00200BCA" w:rsidRDefault="00185165" w:rsidP="00185165">
            <w:pPr>
              <w:spacing w:after="0" w:line="240" w:lineRule="auto"/>
              <w:jc w:val="center"/>
              <w:rPr>
                <w:rFonts w:ascii="Times New Roman" w:hAnsi="Times New Roman" w:cs="Times New Roman"/>
                <w:sz w:val="24"/>
                <w:szCs w:val="24"/>
              </w:rPr>
            </w:pPr>
            <w:r w:rsidRPr="00200BCA">
              <w:rPr>
                <w:rFonts w:ascii="Times New Roman" w:hAnsi="Times New Roman" w:cs="Times New Roman"/>
                <w:sz w:val="24"/>
                <w:szCs w:val="24"/>
              </w:rPr>
              <w:t>Доля ввезенной в республику продукции в объеме нормативной потребности населения в продукции,</w:t>
            </w:r>
          </w:p>
          <w:p w:rsidR="00185165" w:rsidRPr="00200BCA" w:rsidRDefault="00185165" w:rsidP="00185165">
            <w:pPr>
              <w:spacing w:after="0" w:line="240" w:lineRule="auto"/>
              <w:jc w:val="center"/>
              <w:rPr>
                <w:rFonts w:ascii="Times New Roman" w:hAnsi="Times New Roman" w:cs="Times New Roman"/>
                <w:sz w:val="24"/>
                <w:szCs w:val="24"/>
              </w:rPr>
            </w:pPr>
            <w:r w:rsidRPr="00200BCA">
              <w:rPr>
                <w:rFonts w:ascii="Times New Roman" w:hAnsi="Times New Roman" w:cs="Times New Roman"/>
                <w:sz w:val="24"/>
                <w:szCs w:val="24"/>
              </w:rPr>
              <w:t>процентов</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5165" w:rsidRPr="00200BCA" w:rsidRDefault="00185165" w:rsidP="00185165">
            <w:pPr>
              <w:spacing w:after="0" w:line="240" w:lineRule="auto"/>
              <w:jc w:val="center"/>
              <w:rPr>
                <w:rFonts w:ascii="Times New Roman" w:hAnsi="Times New Roman" w:cs="Times New Roman"/>
                <w:sz w:val="24"/>
                <w:szCs w:val="24"/>
              </w:rPr>
            </w:pPr>
            <w:r w:rsidRPr="00200BCA">
              <w:rPr>
                <w:rFonts w:ascii="Times New Roman" w:hAnsi="Times New Roman" w:cs="Times New Roman"/>
                <w:sz w:val="24"/>
                <w:szCs w:val="24"/>
              </w:rPr>
              <w:t xml:space="preserve">Объем финансовых средств, вывезенных из республики для покрытия потребности населения в продукции, </w:t>
            </w:r>
            <w:r w:rsidR="003E73A4">
              <w:rPr>
                <w:rFonts w:ascii="Times New Roman" w:hAnsi="Times New Roman" w:cs="Times New Roman"/>
                <w:sz w:val="24"/>
                <w:szCs w:val="24"/>
              </w:rPr>
              <w:br/>
            </w:r>
            <w:r w:rsidRPr="00200BCA">
              <w:rPr>
                <w:rFonts w:ascii="Times New Roman" w:hAnsi="Times New Roman" w:cs="Times New Roman"/>
                <w:sz w:val="24"/>
                <w:szCs w:val="24"/>
              </w:rPr>
              <w:t>млн.</w:t>
            </w:r>
            <w:r w:rsidR="003E73A4">
              <w:rPr>
                <w:rFonts w:ascii="Times New Roman" w:hAnsi="Times New Roman" w:cs="Times New Roman"/>
                <w:sz w:val="24"/>
                <w:szCs w:val="24"/>
              </w:rPr>
              <w:t xml:space="preserve"> </w:t>
            </w:r>
            <w:r w:rsidRPr="00200BCA">
              <w:rPr>
                <w:rFonts w:ascii="Times New Roman" w:hAnsi="Times New Roman" w:cs="Times New Roman"/>
                <w:sz w:val="24"/>
                <w:szCs w:val="24"/>
              </w:rPr>
              <w:t>рублей в год</w:t>
            </w:r>
          </w:p>
        </w:tc>
      </w:tr>
      <w:tr w:rsidR="00185165" w:rsidRPr="00200BCA" w:rsidTr="00185165">
        <w:trPr>
          <w:trHeight w:val="1144"/>
        </w:trPr>
        <w:tc>
          <w:tcPr>
            <w:tcW w:w="4536" w:type="dxa"/>
            <w:vMerge/>
            <w:tcBorders>
              <w:top w:val="single" w:sz="4" w:space="0" w:color="auto"/>
              <w:left w:val="single" w:sz="4" w:space="0" w:color="auto"/>
              <w:bottom w:val="single" w:sz="4" w:space="0" w:color="auto"/>
              <w:right w:val="single" w:sz="4" w:space="0" w:color="auto"/>
            </w:tcBorders>
            <w:vAlign w:val="center"/>
            <w:hideMark/>
          </w:tcPr>
          <w:p w:rsidR="00185165" w:rsidRPr="00200BCA" w:rsidRDefault="00185165" w:rsidP="00185165">
            <w:pPr>
              <w:spacing w:after="0" w:line="240" w:lineRule="auto"/>
              <w:rPr>
                <w:rFonts w:ascii="Times New Roman" w:hAnsi="Times New Roman" w:cs="Times New Roman"/>
                <w:sz w:val="24"/>
                <w:szCs w:val="24"/>
              </w:rPr>
            </w:pPr>
          </w:p>
        </w:tc>
        <w:tc>
          <w:tcPr>
            <w:tcW w:w="1843" w:type="dxa"/>
            <w:tcBorders>
              <w:top w:val="nil"/>
              <w:left w:val="nil"/>
              <w:bottom w:val="single" w:sz="4" w:space="0" w:color="auto"/>
              <w:right w:val="single" w:sz="4" w:space="0" w:color="auto"/>
            </w:tcBorders>
            <w:shd w:val="clear" w:color="auto" w:fill="auto"/>
            <w:noWrap/>
            <w:vAlign w:val="center"/>
            <w:hideMark/>
          </w:tcPr>
          <w:p w:rsidR="00185165" w:rsidRPr="00200BCA" w:rsidRDefault="00185165" w:rsidP="00185165">
            <w:pPr>
              <w:spacing w:after="0" w:line="240" w:lineRule="auto"/>
              <w:ind w:right="-108"/>
              <w:jc w:val="center"/>
              <w:rPr>
                <w:rFonts w:ascii="Times New Roman" w:hAnsi="Times New Roman" w:cs="Times New Roman"/>
                <w:sz w:val="24"/>
                <w:szCs w:val="24"/>
              </w:rPr>
            </w:pPr>
            <w:r w:rsidRPr="00200BCA">
              <w:rPr>
                <w:rFonts w:ascii="Times New Roman" w:hAnsi="Times New Roman" w:cs="Times New Roman"/>
                <w:sz w:val="24"/>
                <w:szCs w:val="24"/>
              </w:rPr>
              <w:t>в месяц</w:t>
            </w:r>
          </w:p>
        </w:tc>
        <w:tc>
          <w:tcPr>
            <w:tcW w:w="1701" w:type="dxa"/>
            <w:tcBorders>
              <w:top w:val="nil"/>
              <w:left w:val="nil"/>
              <w:bottom w:val="single" w:sz="4" w:space="0" w:color="auto"/>
              <w:right w:val="single" w:sz="4" w:space="0" w:color="auto"/>
            </w:tcBorders>
            <w:shd w:val="clear" w:color="auto" w:fill="auto"/>
            <w:noWrap/>
            <w:vAlign w:val="center"/>
            <w:hideMark/>
          </w:tcPr>
          <w:p w:rsidR="00185165" w:rsidRPr="00200BCA" w:rsidRDefault="00185165" w:rsidP="00185165">
            <w:pPr>
              <w:spacing w:after="0" w:line="240" w:lineRule="auto"/>
              <w:jc w:val="center"/>
              <w:rPr>
                <w:rFonts w:ascii="Times New Roman" w:hAnsi="Times New Roman" w:cs="Times New Roman"/>
                <w:sz w:val="24"/>
                <w:szCs w:val="24"/>
              </w:rPr>
            </w:pPr>
            <w:r w:rsidRPr="00200BCA">
              <w:rPr>
                <w:rFonts w:ascii="Times New Roman" w:hAnsi="Times New Roman" w:cs="Times New Roman"/>
                <w:sz w:val="24"/>
                <w:szCs w:val="24"/>
              </w:rPr>
              <w:t>в год</w:t>
            </w:r>
          </w:p>
        </w:tc>
        <w:tc>
          <w:tcPr>
            <w:tcW w:w="1701" w:type="dxa"/>
            <w:tcBorders>
              <w:top w:val="nil"/>
              <w:left w:val="nil"/>
              <w:bottom w:val="single" w:sz="4" w:space="0" w:color="auto"/>
              <w:right w:val="single" w:sz="4" w:space="0" w:color="auto"/>
            </w:tcBorders>
            <w:shd w:val="clear" w:color="auto" w:fill="auto"/>
            <w:vAlign w:val="center"/>
            <w:hideMark/>
          </w:tcPr>
          <w:p w:rsidR="00185165" w:rsidRPr="00200BCA" w:rsidRDefault="00185165" w:rsidP="00185165">
            <w:pPr>
              <w:spacing w:after="0" w:line="240" w:lineRule="auto"/>
              <w:jc w:val="center"/>
              <w:rPr>
                <w:rFonts w:ascii="Times New Roman" w:hAnsi="Times New Roman" w:cs="Times New Roman"/>
                <w:sz w:val="24"/>
                <w:szCs w:val="24"/>
              </w:rPr>
            </w:pPr>
            <w:r w:rsidRPr="00200BCA">
              <w:rPr>
                <w:rFonts w:ascii="Times New Roman" w:hAnsi="Times New Roman" w:cs="Times New Roman"/>
                <w:sz w:val="24"/>
                <w:szCs w:val="24"/>
              </w:rPr>
              <w:t xml:space="preserve">в год без учета продуктов, выращенных в </w:t>
            </w:r>
            <w:proofErr w:type="gramStart"/>
            <w:r w:rsidRPr="00200BCA">
              <w:rPr>
                <w:rFonts w:ascii="Times New Roman" w:hAnsi="Times New Roman" w:cs="Times New Roman"/>
                <w:sz w:val="24"/>
                <w:szCs w:val="24"/>
              </w:rPr>
              <w:t>хозяйствах</w:t>
            </w:r>
            <w:proofErr w:type="gramEnd"/>
            <w:r w:rsidRPr="00200BCA">
              <w:rPr>
                <w:rFonts w:ascii="Times New Roman" w:hAnsi="Times New Roman" w:cs="Times New Roman"/>
                <w:sz w:val="24"/>
                <w:szCs w:val="24"/>
              </w:rPr>
              <w:t xml:space="preserve"> населения</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185165" w:rsidRPr="00200BCA" w:rsidRDefault="00185165" w:rsidP="00185165">
            <w:pPr>
              <w:spacing w:after="0" w:line="240" w:lineRule="auto"/>
              <w:rPr>
                <w:rFonts w:ascii="Times New Roman" w:hAnsi="Times New Roman" w:cs="Times New Roman"/>
                <w:sz w:val="24"/>
                <w:szCs w:val="24"/>
              </w:rPr>
            </w:pPr>
          </w:p>
        </w:tc>
        <w:tc>
          <w:tcPr>
            <w:tcW w:w="1984" w:type="dxa"/>
            <w:vMerge/>
            <w:tcBorders>
              <w:left w:val="single" w:sz="4" w:space="0" w:color="auto"/>
              <w:bottom w:val="single" w:sz="4" w:space="0" w:color="auto"/>
              <w:right w:val="single" w:sz="4" w:space="0" w:color="auto"/>
            </w:tcBorders>
          </w:tcPr>
          <w:p w:rsidR="00185165" w:rsidRPr="00200BCA" w:rsidRDefault="00185165" w:rsidP="00185165">
            <w:pPr>
              <w:spacing w:after="0" w:line="240" w:lineRule="auto"/>
              <w:rPr>
                <w:rFonts w:ascii="Times New Roman" w:hAnsi="Times New Roman" w:cs="Times New Roman"/>
                <w:sz w:val="24"/>
                <w:szCs w:val="24"/>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185165" w:rsidRPr="00200BCA" w:rsidRDefault="00185165" w:rsidP="00185165">
            <w:pPr>
              <w:spacing w:after="0" w:line="240" w:lineRule="auto"/>
              <w:rPr>
                <w:rFonts w:ascii="Times New Roman" w:hAnsi="Times New Roman" w:cs="Times New Roman"/>
                <w:sz w:val="24"/>
                <w:szCs w:val="24"/>
              </w:rPr>
            </w:pPr>
          </w:p>
        </w:tc>
      </w:tr>
      <w:tr w:rsidR="00185165" w:rsidRPr="00200BCA" w:rsidTr="00185165">
        <w:trPr>
          <w:trHeight w:val="255"/>
        </w:trPr>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185165" w:rsidRPr="00200BCA" w:rsidRDefault="00185165" w:rsidP="00185165">
            <w:pPr>
              <w:spacing w:after="0" w:line="240" w:lineRule="auto"/>
              <w:jc w:val="center"/>
              <w:rPr>
                <w:rFonts w:ascii="Times New Roman" w:hAnsi="Times New Roman" w:cs="Times New Roman"/>
                <w:sz w:val="24"/>
                <w:szCs w:val="24"/>
              </w:rPr>
            </w:pPr>
            <w:r w:rsidRPr="00200BCA">
              <w:rPr>
                <w:rFonts w:ascii="Times New Roman" w:hAnsi="Times New Roman" w:cs="Times New Roman"/>
                <w:sz w:val="24"/>
                <w:szCs w:val="24"/>
              </w:rPr>
              <w:t>1</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185165" w:rsidRPr="00200BCA" w:rsidRDefault="00185165" w:rsidP="00185165">
            <w:pPr>
              <w:spacing w:after="0" w:line="240" w:lineRule="auto"/>
              <w:jc w:val="center"/>
              <w:rPr>
                <w:rFonts w:ascii="Times New Roman" w:hAnsi="Times New Roman" w:cs="Times New Roman"/>
                <w:sz w:val="24"/>
                <w:szCs w:val="24"/>
              </w:rPr>
            </w:pPr>
            <w:r w:rsidRPr="00200BCA">
              <w:rPr>
                <w:rFonts w:ascii="Times New Roman" w:hAnsi="Times New Roman" w:cs="Times New Roman"/>
                <w:sz w:val="24"/>
                <w:szCs w:val="24"/>
              </w:rPr>
              <w:t>2</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185165" w:rsidRPr="00200BCA" w:rsidRDefault="00185165" w:rsidP="00185165">
            <w:pPr>
              <w:spacing w:after="0" w:line="240" w:lineRule="auto"/>
              <w:jc w:val="center"/>
              <w:rPr>
                <w:rFonts w:ascii="Times New Roman" w:hAnsi="Times New Roman" w:cs="Times New Roman"/>
                <w:sz w:val="24"/>
                <w:szCs w:val="24"/>
              </w:rPr>
            </w:pPr>
            <w:r w:rsidRPr="00200BCA">
              <w:rPr>
                <w:rFonts w:ascii="Times New Roman" w:hAnsi="Times New Roman" w:cs="Times New Roman"/>
                <w:sz w:val="24"/>
                <w:szCs w:val="24"/>
              </w:rPr>
              <w:t>3</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185165" w:rsidRPr="00200BCA" w:rsidRDefault="00185165" w:rsidP="00185165">
            <w:pPr>
              <w:spacing w:after="0" w:line="240" w:lineRule="auto"/>
              <w:jc w:val="center"/>
              <w:rPr>
                <w:rFonts w:ascii="Times New Roman" w:hAnsi="Times New Roman" w:cs="Times New Roman"/>
                <w:sz w:val="24"/>
                <w:szCs w:val="24"/>
              </w:rPr>
            </w:pPr>
            <w:r w:rsidRPr="00200BCA">
              <w:rPr>
                <w:rFonts w:ascii="Times New Roman" w:hAnsi="Times New Roman" w:cs="Times New Roman"/>
                <w:sz w:val="24"/>
                <w:szCs w:val="24"/>
              </w:rPr>
              <w:t>4</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185165" w:rsidRPr="00200BCA" w:rsidRDefault="00185165" w:rsidP="00185165">
            <w:pPr>
              <w:spacing w:after="0" w:line="240" w:lineRule="auto"/>
              <w:jc w:val="center"/>
              <w:rPr>
                <w:rFonts w:ascii="Times New Roman" w:hAnsi="Times New Roman" w:cs="Times New Roman"/>
                <w:sz w:val="24"/>
                <w:szCs w:val="24"/>
              </w:rPr>
            </w:pPr>
            <w:r w:rsidRPr="00200BCA">
              <w:rPr>
                <w:rFonts w:ascii="Times New Roman" w:hAnsi="Times New Roman" w:cs="Times New Roman"/>
                <w:sz w:val="24"/>
                <w:szCs w:val="24"/>
              </w:rPr>
              <w:t>5</w:t>
            </w:r>
          </w:p>
        </w:tc>
        <w:tc>
          <w:tcPr>
            <w:tcW w:w="1984" w:type="dxa"/>
            <w:tcBorders>
              <w:top w:val="single" w:sz="4" w:space="0" w:color="auto"/>
              <w:left w:val="nil"/>
              <w:bottom w:val="single" w:sz="4" w:space="0" w:color="auto"/>
              <w:right w:val="single" w:sz="4" w:space="0" w:color="auto"/>
            </w:tcBorders>
            <w:vAlign w:val="bottom"/>
          </w:tcPr>
          <w:p w:rsidR="00185165" w:rsidRPr="00200BCA" w:rsidRDefault="00185165" w:rsidP="00185165">
            <w:pPr>
              <w:spacing w:after="0" w:line="240" w:lineRule="auto"/>
              <w:jc w:val="center"/>
              <w:rPr>
                <w:rFonts w:ascii="Times New Roman" w:hAnsi="Times New Roman" w:cs="Times New Roman"/>
                <w:sz w:val="24"/>
                <w:szCs w:val="24"/>
              </w:rPr>
            </w:pPr>
            <w:r w:rsidRPr="00200BCA">
              <w:rPr>
                <w:rFonts w:ascii="Times New Roman" w:hAnsi="Times New Roman" w:cs="Times New Roman"/>
                <w:sz w:val="24"/>
                <w:szCs w:val="24"/>
              </w:rPr>
              <w:t>6</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85165" w:rsidRPr="00200BCA" w:rsidRDefault="00185165" w:rsidP="00185165">
            <w:pPr>
              <w:spacing w:after="0" w:line="240" w:lineRule="auto"/>
              <w:jc w:val="center"/>
              <w:rPr>
                <w:rFonts w:ascii="Times New Roman" w:hAnsi="Times New Roman" w:cs="Times New Roman"/>
                <w:sz w:val="24"/>
                <w:szCs w:val="24"/>
              </w:rPr>
            </w:pPr>
            <w:r w:rsidRPr="00200BCA">
              <w:rPr>
                <w:rFonts w:ascii="Times New Roman" w:hAnsi="Times New Roman" w:cs="Times New Roman"/>
                <w:sz w:val="24"/>
                <w:szCs w:val="24"/>
              </w:rPr>
              <w:t>7</w:t>
            </w:r>
          </w:p>
        </w:tc>
      </w:tr>
      <w:tr w:rsidR="003E73A4" w:rsidRPr="00200BCA" w:rsidTr="00D774C3">
        <w:trPr>
          <w:trHeight w:val="255"/>
        </w:trPr>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3E73A4" w:rsidRPr="00200BCA" w:rsidRDefault="003E73A4" w:rsidP="00185165">
            <w:pPr>
              <w:spacing w:after="0" w:line="240" w:lineRule="auto"/>
              <w:rPr>
                <w:rFonts w:ascii="Times New Roman" w:hAnsi="Times New Roman" w:cs="Times New Roman"/>
                <w:sz w:val="24"/>
                <w:szCs w:val="24"/>
              </w:rPr>
            </w:pPr>
            <w:r w:rsidRPr="00200BCA">
              <w:rPr>
                <w:rFonts w:ascii="Times New Roman" w:hAnsi="Times New Roman" w:cs="Times New Roman"/>
                <w:sz w:val="24"/>
                <w:szCs w:val="24"/>
              </w:rPr>
              <w:t xml:space="preserve">Хлебобулочные изделия&lt;*&gt; </w:t>
            </w:r>
          </w:p>
        </w:tc>
        <w:tc>
          <w:tcPr>
            <w:tcW w:w="1843"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36 262</w:t>
            </w:r>
          </w:p>
        </w:tc>
        <w:tc>
          <w:tcPr>
            <w:tcW w:w="1701"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435 148</w:t>
            </w:r>
          </w:p>
        </w:tc>
        <w:tc>
          <w:tcPr>
            <w:tcW w:w="1701"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435 148</w:t>
            </w:r>
          </w:p>
        </w:tc>
        <w:tc>
          <w:tcPr>
            <w:tcW w:w="1843"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 xml:space="preserve"> </w:t>
            </w:r>
          </w:p>
        </w:tc>
        <w:tc>
          <w:tcPr>
            <w:tcW w:w="1984" w:type="dxa"/>
            <w:tcBorders>
              <w:top w:val="single" w:sz="4" w:space="0" w:color="auto"/>
              <w:left w:val="nil"/>
              <w:bottom w:val="single" w:sz="4" w:space="0" w:color="auto"/>
              <w:right w:val="single" w:sz="4" w:space="0" w:color="auto"/>
            </w:tcBorders>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 xml:space="preserve"> </w:t>
            </w:r>
          </w:p>
        </w:tc>
      </w:tr>
      <w:tr w:rsidR="003E73A4" w:rsidRPr="00200BCA" w:rsidTr="00D774C3">
        <w:trPr>
          <w:trHeight w:val="255"/>
        </w:trPr>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3E73A4" w:rsidRPr="00200BCA" w:rsidRDefault="003E73A4" w:rsidP="00185165">
            <w:pPr>
              <w:spacing w:after="0" w:line="240" w:lineRule="auto"/>
              <w:rPr>
                <w:rFonts w:ascii="Times New Roman" w:hAnsi="Times New Roman" w:cs="Times New Roman"/>
                <w:sz w:val="24"/>
                <w:szCs w:val="24"/>
              </w:rPr>
            </w:pPr>
            <w:r w:rsidRPr="00200BCA">
              <w:rPr>
                <w:rFonts w:ascii="Times New Roman" w:hAnsi="Times New Roman" w:cs="Times New Roman"/>
                <w:sz w:val="24"/>
                <w:szCs w:val="24"/>
              </w:rPr>
              <w:t xml:space="preserve">Мука пшеничная &lt;*&gt; </w:t>
            </w:r>
          </w:p>
        </w:tc>
        <w:tc>
          <w:tcPr>
            <w:tcW w:w="1843"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4 857</w:t>
            </w:r>
          </w:p>
        </w:tc>
        <w:tc>
          <w:tcPr>
            <w:tcW w:w="1701"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58 279</w:t>
            </w:r>
          </w:p>
        </w:tc>
        <w:tc>
          <w:tcPr>
            <w:tcW w:w="1701"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58 279</w:t>
            </w:r>
          </w:p>
        </w:tc>
        <w:tc>
          <w:tcPr>
            <w:tcW w:w="1843"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 xml:space="preserve"> </w:t>
            </w:r>
          </w:p>
        </w:tc>
        <w:tc>
          <w:tcPr>
            <w:tcW w:w="1984" w:type="dxa"/>
            <w:tcBorders>
              <w:top w:val="single" w:sz="4" w:space="0" w:color="auto"/>
              <w:left w:val="nil"/>
              <w:bottom w:val="single" w:sz="4" w:space="0" w:color="auto"/>
              <w:right w:val="single" w:sz="4" w:space="0" w:color="auto"/>
            </w:tcBorders>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 xml:space="preserve"> </w:t>
            </w:r>
          </w:p>
        </w:tc>
      </w:tr>
      <w:tr w:rsidR="003E73A4" w:rsidRPr="00200BCA" w:rsidTr="00D774C3">
        <w:trPr>
          <w:trHeight w:val="255"/>
        </w:trPr>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3E73A4" w:rsidRPr="00200BCA" w:rsidRDefault="003E73A4" w:rsidP="00185165">
            <w:pPr>
              <w:spacing w:after="0" w:line="240" w:lineRule="auto"/>
              <w:rPr>
                <w:rFonts w:ascii="Times New Roman" w:hAnsi="Times New Roman" w:cs="Times New Roman"/>
                <w:sz w:val="24"/>
                <w:szCs w:val="24"/>
              </w:rPr>
            </w:pPr>
            <w:r w:rsidRPr="00200BCA">
              <w:rPr>
                <w:rFonts w:ascii="Times New Roman" w:hAnsi="Times New Roman" w:cs="Times New Roman"/>
                <w:sz w:val="24"/>
                <w:szCs w:val="24"/>
              </w:rPr>
              <w:t>Макаронные изделия</w:t>
            </w:r>
          </w:p>
        </w:tc>
        <w:tc>
          <w:tcPr>
            <w:tcW w:w="1843"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1 781</w:t>
            </w:r>
          </w:p>
        </w:tc>
        <w:tc>
          <w:tcPr>
            <w:tcW w:w="1701"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21 369</w:t>
            </w:r>
          </w:p>
        </w:tc>
        <w:tc>
          <w:tcPr>
            <w:tcW w:w="1701"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21 369</w:t>
            </w:r>
          </w:p>
        </w:tc>
        <w:tc>
          <w:tcPr>
            <w:tcW w:w="1843"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19 635</w:t>
            </w:r>
          </w:p>
        </w:tc>
        <w:tc>
          <w:tcPr>
            <w:tcW w:w="1984" w:type="dxa"/>
            <w:tcBorders>
              <w:top w:val="single" w:sz="4" w:space="0" w:color="auto"/>
              <w:left w:val="nil"/>
              <w:bottom w:val="single" w:sz="4" w:space="0" w:color="auto"/>
              <w:right w:val="single" w:sz="4" w:space="0" w:color="auto"/>
            </w:tcBorders>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92</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1 747,0</w:t>
            </w:r>
          </w:p>
        </w:tc>
      </w:tr>
      <w:tr w:rsidR="003E73A4" w:rsidRPr="00200BCA" w:rsidTr="00D774C3">
        <w:trPr>
          <w:trHeight w:val="255"/>
        </w:trPr>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3E73A4" w:rsidRPr="00200BCA" w:rsidRDefault="003E73A4" w:rsidP="00185165">
            <w:pPr>
              <w:spacing w:after="0" w:line="240" w:lineRule="auto"/>
              <w:rPr>
                <w:rFonts w:ascii="Times New Roman" w:hAnsi="Times New Roman" w:cs="Times New Roman"/>
                <w:sz w:val="24"/>
                <w:szCs w:val="24"/>
              </w:rPr>
            </w:pPr>
            <w:r w:rsidRPr="00200BCA">
              <w:rPr>
                <w:rFonts w:ascii="Times New Roman" w:hAnsi="Times New Roman" w:cs="Times New Roman"/>
                <w:sz w:val="24"/>
                <w:szCs w:val="24"/>
              </w:rPr>
              <w:t>Рис</w:t>
            </w:r>
          </w:p>
        </w:tc>
        <w:tc>
          <w:tcPr>
            <w:tcW w:w="1843"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809</w:t>
            </w:r>
          </w:p>
        </w:tc>
        <w:tc>
          <w:tcPr>
            <w:tcW w:w="1701"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9 713</w:t>
            </w:r>
          </w:p>
        </w:tc>
        <w:tc>
          <w:tcPr>
            <w:tcW w:w="1701"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9 713</w:t>
            </w:r>
          </w:p>
        </w:tc>
        <w:tc>
          <w:tcPr>
            <w:tcW w:w="1843"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9 713</w:t>
            </w:r>
          </w:p>
        </w:tc>
        <w:tc>
          <w:tcPr>
            <w:tcW w:w="1984" w:type="dxa"/>
            <w:tcBorders>
              <w:top w:val="single" w:sz="4" w:space="0" w:color="auto"/>
              <w:left w:val="nil"/>
              <w:bottom w:val="single" w:sz="4" w:space="0" w:color="auto"/>
              <w:right w:val="single" w:sz="4" w:space="0" w:color="auto"/>
            </w:tcBorders>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100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996,5</w:t>
            </w:r>
          </w:p>
        </w:tc>
      </w:tr>
      <w:tr w:rsidR="003E73A4" w:rsidRPr="00200BCA" w:rsidTr="00D774C3">
        <w:trPr>
          <w:trHeight w:val="255"/>
        </w:trPr>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3E73A4" w:rsidRPr="00200BCA" w:rsidRDefault="003E73A4" w:rsidP="00185165">
            <w:pPr>
              <w:spacing w:after="0" w:line="240" w:lineRule="auto"/>
              <w:rPr>
                <w:rFonts w:ascii="Times New Roman" w:hAnsi="Times New Roman" w:cs="Times New Roman"/>
                <w:sz w:val="24"/>
                <w:szCs w:val="24"/>
              </w:rPr>
            </w:pPr>
            <w:r w:rsidRPr="00200BCA">
              <w:rPr>
                <w:rFonts w:ascii="Times New Roman" w:hAnsi="Times New Roman" w:cs="Times New Roman"/>
                <w:sz w:val="24"/>
                <w:szCs w:val="24"/>
              </w:rPr>
              <w:t>Крупа</w:t>
            </w:r>
          </w:p>
        </w:tc>
        <w:tc>
          <w:tcPr>
            <w:tcW w:w="1843"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3 464</w:t>
            </w:r>
          </w:p>
        </w:tc>
        <w:tc>
          <w:tcPr>
            <w:tcW w:w="1701"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41 572</w:t>
            </w:r>
          </w:p>
        </w:tc>
        <w:tc>
          <w:tcPr>
            <w:tcW w:w="1701"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41 572</w:t>
            </w:r>
          </w:p>
        </w:tc>
        <w:tc>
          <w:tcPr>
            <w:tcW w:w="1843"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32 521</w:t>
            </w:r>
          </w:p>
        </w:tc>
        <w:tc>
          <w:tcPr>
            <w:tcW w:w="1984" w:type="dxa"/>
            <w:tcBorders>
              <w:top w:val="single" w:sz="4" w:space="0" w:color="auto"/>
              <w:left w:val="nil"/>
              <w:bottom w:val="single" w:sz="4" w:space="0" w:color="auto"/>
              <w:right w:val="single" w:sz="4" w:space="0" w:color="auto"/>
            </w:tcBorders>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78</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1 441,2</w:t>
            </w:r>
          </w:p>
        </w:tc>
      </w:tr>
      <w:tr w:rsidR="003E73A4" w:rsidRPr="00200BCA" w:rsidTr="00D774C3">
        <w:trPr>
          <w:trHeight w:val="255"/>
        </w:trPr>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3E73A4" w:rsidRPr="00200BCA" w:rsidRDefault="003E73A4" w:rsidP="00185165">
            <w:pPr>
              <w:spacing w:after="0" w:line="240" w:lineRule="auto"/>
              <w:rPr>
                <w:rFonts w:ascii="Times New Roman" w:hAnsi="Times New Roman" w:cs="Times New Roman"/>
                <w:sz w:val="24"/>
                <w:szCs w:val="24"/>
              </w:rPr>
            </w:pPr>
            <w:r w:rsidRPr="00200BCA">
              <w:rPr>
                <w:rFonts w:ascii="Times New Roman" w:hAnsi="Times New Roman" w:cs="Times New Roman"/>
                <w:sz w:val="24"/>
                <w:szCs w:val="24"/>
              </w:rPr>
              <w:t xml:space="preserve">Картофель&lt;*&gt; </w:t>
            </w:r>
          </w:p>
        </w:tc>
        <w:tc>
          <w:tcPr>
            <w:tcW w:w="1843"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33 672</w:t>
            </w:r>
          </w:p>
        </w:tc>
        <w:tc>
          <w:tcPr>
            <w:tcW w:w="1701"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404 066</w:t>
            </w:r>
          </w:p>
        </w:tc>
        <w:tc>
          <w:tcPr>
            <w:tcW w:w="1701"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 xml:space="preserve"> </w:t>
            </w:r>
          </w:p>
        </w:tc>
        <w:tc>
          <w:tcPr>
            <w:tcW w:w="1843"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 xml:space="preserve"> </w:t>
            </w:r>
          </w:p>
        </w:tc>
        <w:tc>
          <w:tcPr>
            <w:tcW w:w="1984" w:type="dxa"/>
            <w:tcBorders>
              <w:top w:val="single" w:sz="4" w:space="0" w:color="auto"/>
              <w:left w:val="nil"/>
              <w:bottom w:val="single" w:sz="4" w:space="0" w:color="auto"/>
              <w:right w:val="single" w:sz="4" w:space="0" w:color="auto"/>
            </w:tcBorders>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 xml:space="preserve"> </w:t>
            </w:r>
          </w:p>
        </w:tc>
      </w:tr>
      <w:tr w:rsidR="003E73A4" w:rsidRPr="00200BCA" w:rsidTr="00D774C3">
        <w:trPr>
          <w:trHeight w:val="255"/>
        </w:trPr>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3E73A4" w:rsidRPr="00200BCA" w:rsidRDefault="003E73A4" w:rsidP="00185165">
            <w:pPr>
              <w:spacing w:after="0" w:line="240" w:lineRule="auto"/>
              <w:rPr>
                <w:rFonts w:ascii="Times New Roman" w:hAnsi="Times New Roman" w:cs="Times New Roman"/>
                <w:sz w:val="24"/>
                <w:szCs w:val="24"/>
              </w:rPr>
            </w:pPr>
            <w:r w:rsidRPr="00200BCA">
              <w:rPr>
                <w:rFonts w:ascii="Times New Roman" w:hAnsi="Times New Roman" w:cs="Times New Roman"/>
                <w:sz w:val="24"/>
                <w:szCs w:val="24"/>
              </w:rPr>
              <w:t>Овощи</w:t>
            </w:r>
          </w:p>
        </w:tc>
        <w:tc>
          <w:tcPr>
            <w:tcW w:w="1843"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52 257</w:t>
            </w:r>
          </w:p>
        </w:tc>
        <w:tc>
          <w:tcPr>
            <w:tcW w:w="1701"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627 080</w:t>
            </w:r>
          </w:p>
        </w:tc>
        <w:tc>
          <w:tcPr>
            <w:tcW w:w="1701"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358 980</w:t>
            </w:r>
          </w:p>
        </w:tc>
        <w:tc>
          <w:tcPr>
            <w:tcW w:w="1843"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306 194</w:t>
            </w:r>
          </w:p>
        </w:tc>
        <w:tc>
          <w:tcPr>
            <w:tcW w:w="1984" w:type="dxa"/>
            <w:tcBorders>
              <w:top w:val="single" w:sz="4" w:space="0" w:color="auto"/>
              <w:left w:val="nil"/>
              <w:bottom w:val="single" w:sz="4" w:space="0" w:color="auto"/>
              <w:right w:val="single" w:sz="4" w:space="0" w:color="auto"/>
            </w:tcBorders>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49</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23 098,8</w:t>
            </w:r>
          </w:p>
        </w:tc>
      </w:tr>
      <w:tr w:rsidR="003E73A4" w:rsidRPr="00200BCA" w:rsidTr="00D774C3">
        <w:trPr>
          <w:trHeight w:val="255"/>
        </w:trPr>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3E73A4" w:rsidRPr="00200BCA" w:rsidRDefault="003E73A4" w:rsidP="00185165">
            <w:pPr>
              <w:spacing w:after="0" w:line="240" w:lineRule="auto"/>
              <w:rPr>
                <w:rFonts w:ascii="Times New Roman" w:hAnsi="Times New Roman" w:cs="Times New Roman"/>
                <w:sz w:val="24"/>
                <w:szCs w:val="24"/>
              </w:rPr>
            </w:pPr>
            <w:r w:rsidRPr="00200BCA">
              <w:rPr>
                <w:rFonts w:ascii="Times New Roman" w:hAnsi="Times New Roman" w:cs="Times New Roman"/>
                <w:sz w:val="24"/>
                <w:szCs w:val="24"/>
              </w:rPr>
              <w:t>Фрукты</w:t>
            </w:r>
          </w:p>
        </w:tc>
        <w:tc>
          <w:tcPr>
            <w:tcW w:w="1843"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25 092</w:t>
            </w:r>
          </w:p>
        </w:tc>
        <w:tc>
          <w:tcPr>
            <w:tcW w:w="1701"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301 107</w:t>
            </w:r>
          </w:p>
        </w:tc>
        <w:tc>
          <w:tcPr>
            <w:tcW w:w="1701"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219 636</w:t>
            </w:r>
          </w:p>
        </w:tc>
        <w:tc>
          <w:tcPr>
            <w:tcW w:w="1843"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137 830</w:t>
            </w:r>
          </w:p>
        </w:tc>
        <w:tc>
          <w:tcPr>
            <w:tcW w:w="1984" w:type="dxa"/>
            <w:tcBorders>
              <w:top w:val="single" w:sz="4" w:space="0" w:color="auto"/>
              <w:left w:val="nil"/>
              <w:bottom w:val="single" w:sz="4" w:space="0" w:color="auto"/>
              <w:right w:val="single" w:sz="4" w:space="0" w:color="auto"/>
            </w:tcBorders>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46</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27 880,7</w:t>
            </w:r>
          </w:p>
        </w:tc>
      </w:tr>
      <w:tr w:rsidR="003E73A4" w:rsidRPr="00200BCA" w:rsidTr="00D774C3">
        <w:trPr>
          <w:trHeight w:val="255"/>
        </w:trPr>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3E73A4" w:rsidRPr="00200BCA" w:rsidRDefault="003E73A4" w:rsidP="00185165">
            <w:pPr>
              <w:spacing w:after="0" w:line="240" w:lineRule="auto"/>
              <w:rPr>
                <w:rFonts w:ascii="Times New Roman" w:hAnsi="Times New Roman" w:cs="Times New Roman"/>
                <w:sz w:val="24"/>
                <w:szCs w:val="24"/>
              </w:rPr>
            </w:pPr>
            <w:r w:rsidRPr="00200BCA">
              <w:rPr>
                <w:rFonts w:ascii="Times New Roman" w:hAnsi="Times New Roman" w:cs="Times New Roman"/>
                <w:sz w:val="24"/>
                <w:szCs w:val="24"/>
              </w:rPr>
              <w:t>Мясо и</w:t>
            </w:r>
            <w:r>
              <w:rPr>
                <w:rFonts w:ascii="Times New Roman" w:hAnsi="Times New Roman" w:cs="Times New Roman"/>
                <w:sz w:val="24"/>
                <w:szCs w:val="24"/>
              </w:rPr>
              <w:t xml:space="preserve"> </w:t>
            </w:r>
            <w:r w:rsidRPr="00200BCA">
              <w:rPr>
                <w:rFonts w:ascii="Times New Roman" w:hAnsi="Times New Roman" w:cs="Times New Roman"/>
                <w:sz w:val="24"/>
                <w:szCs w:val="24"/>
              </w:rPr>
              <w:t>мясопродукты:</w:t>
            </w:r>
          </w:p>
        </w:tc>
        <w:tc>
          <w:tcPr>
            <w:tcW w:w="1843"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20 236</w:t>
            </w:r>
          </w:p>
        </w:tc>
        <w:tc>
          <w:tcPr>
            <w:tcW w:w="1701"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242 828</w:t>
            </w:r>
          </w:p>
        </w:tc>
        <w:tc>
          <w:tcPr>
            <w:tcW w:w="1701"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148 748</w:t>
            </w:r>
          </w:p>
        </w:tc>
        <w:tc>
          <w:tcPr>
            <w:tcW w:w="1843"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27 219</w:t>
            </w:r>
          </w:p>
        </w:tc>
        <w:tc>
          <w:tcPr>
            <w:tcW w:w="1984" w:type="dxa"/>
            <w:tcBorders>
              <w:top w:val="single" w:sz="4" w:space="0" w:color="auto"/>
              <w:left w:val="nil"/>
              <w:bottom w:val="single" w:sz="4" w:space="0" w:color="auto"/>
              <w:right w:val="single" w:sz="4" w:space="0" w:color="auto"/>
            </w:tcBorders>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8 339,4</w:t>
            </w:r>
          </w:p>
        </w:tc>
      </w:tr>
      <w:tr w:rsidR="003E73A4" w:rsidRPr="00200BCA" w:rsidTr="00D774C3">
        <w:trPr>
          <w:trHeight w:val="176"/>
        </w:trPr>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3E73A4" w:rsidRPr="00200BCA" w:rsidRDefault="003E73A4" w:rsidP="00185165">
            <w:pPr>
              <w:spacing w:after="0" w:line="240" w:lineRule="auto"/>
              <w:rPr>
                <w:rFonts w:ascii="Times New Roman" w:hAnsi="Times New Roman" w:cs="Times New Roman"/>
                <w:sz w:val="24"/>
                <w:szCs w:val="24"/>
              </w:rPr>
            </w:pPr>
            <w:r w:rsidRPr="00200BCA">
              <w:rPr>
                <w:rFonts w:ascii="Times New Roman" w:hAnsi="Times New Roman" w:cs="Times New Roman"/>
                <w:sz w:val="24"/>
                <w:szCs w:val="24"/>
              </w:rPr>
              <w:t>говядина</w:t>
            </w:r>
          </w:p>
        </w:tc>
        <w:tc>
          <w:tcPr>
            <w:tcW w:w="1843"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8 742</w:t>
            </w:r>
          </w:p>
        </w:tc>
        <w:tc>
          <w:tcPr>
            <w:tcW w:w="1701"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104 902</w:t>
            </w:r>
          </w:p>
        </w:tc>
        <w:tc>
          <w:tcPr>
            <w:tcW w:w="1701"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82 392</w:t>
            </w:r>
          </w:p>
        </w:tc>
        <w:tc>
          <w:tcPr>
            <w:tcW w:w="1843"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23 402</w:t>
            </w:r>
          </w:p>
        </w:tc>
        <w:tc>
          <w:tcPr>
            <w:tcW w:w="1984" w:type="dxa"/>
            <w:tcBorders>
              <w:top w:val="single" w:sz="4" w:space="0" w:color="auto"/>
              <w:left w:val="nil"/>
              <w:bottom w:val="single" w:sz="4" w:space="0" w:color="auto"/>
              <w:right w:val="single" w:sz="4" w:space="0" w:color="auto"/>
            </w:tcBorders>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22</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6 929,6</w:t>
            </w:r>
          </w:p>
        </w:tc>
      </w:tr>
      <w:tr w:rsidR="003E73A4" w:rsidRPr="00200BCA" w:rsidTr="00D774C3">
        <w:trPr>
          <w:trHeight w:val="176"/>
        </w:trPr>
        <w:tc>
          <w:tcPr>
            <w:tcW w:w="4536" w:type="dxa"/>
            <w:tcBorders>
              <w:top w:val="single" w:sz="4" w:space="0" w:color="auto"/>
              <w:left w:val="single" w:sz="4" w:space="0" w:color="auto"/>
              <w:bottom w:val="single" w:sz="4" w:space="0" w:color="auto"/>
              <w:right w:val="single" w:sz="4" w:space="0" w:color="auto"/>
            </w:tcBorders>
            <w:shd w:val="clear" w:color="auto" w:fill="auto"/>
          </w:tcPr>
          <w:p w:rsidR="003E73A4" w:rsidRPr="00200BCA" w:rsidRDefault="003E73A4" w:rsidP="00185165">
            <w:pPr>
              <w:spacing w:after="0" w:line="240" w:lineRule="auto"/>
              <w:rPr>
                <w:rFonts w:ascii="Times New Roman" w:hAnsi="Times New Roman" w:cs="Times New Roman"/>
                <w:sz w:val="24"/>
                <w:szCs w:val="24"/>
              </w:rPr>
            </w:pPr>
            <w:r w:rsidRPr="00200BCA">
              <w:rPr>
                <w:rFonts w:ascii="Times New Roman" w:hAnsi="Times New Roman" w:cs="Times New Roman"/>
                <w:sz w:val="24"/>
                <w:szCs w:val="24"/>
              </w:rPr>
              <w:t>свинина  &lt;*&gt;</w:t>
            </w:r>
          </w:p>
        </w:tc>
        <w:tc>
          <w:tcPr>
            <w:tcW w:w="1843" w:type="dxa"/>
            <w:tcBorders>
              <w:top w:val="single" w:sz="4" w:space="0" w:color="auto"/>
              <w:left w:val="nil"/>
              <w:bottom w:val="single" w:sz="4" w:space="0" w:color="auto"/>
              <w:right w:val="single" w:sz="4" w:space="0" w:color="auto"/>
            </w:tcBorders>
            <w:shd w:val="clear" w:color="auto" w:fill="auto"/>
            <w:noWrap/>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1 133</w:t>
            </w:r>
          </w:p>
        </w:tc>
        <w:tc>
          <w:tcPr>
            <w:tcW w:w="1701" w:type="dxa"/>
            <w:tcBorders>
              <w:top w:val="single" w:sz="4" w:space="0" w:color="auto"/>
              <w:left w:val="nil"/>
              <w:bottom w:val="single" w:sz="4" w:space="0" w:color="auto"/>
              <w:right w:val="single" w:sz="4" w:space="0" w:color="auto"/>
            </w:tcBorders>
            <w:shd w:val="clear" w:color="auto" w:fill="auto"/>
            <w:noWrap/>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13 598</w:t>
            </w:r>
          </w:p>
        </w:tc>
        <w:tc>
          <w:tcPr>
            <w:tcW w:w="1701" w:type="dxa"/>
            <w:tcBorders>
              <w:top w:val="single" w:sz="4" w:space="0" w:color="auto"/>
              <w:left w:val="nil"/>
              <w:bottom w:val="single" w:sz="4" w:space="0" w:color="auto"/>
              <w:right w:val="single" w:sz="4" w:space="0" w:color="auto"/>
            </w:tcBorders>
            <w:shd w:val="clear" w:color="auto" w:fill="auto"/>
            <w:noWrap/>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6 777</w:t>
            </w:r>
          </w:p>
        </w:tc>
        <w:tc>
          <w:tcPr>
            <w:tcW w:w="1843" w:type="dxa"/>
            <w:tcBorders>
              <w:top w:val="single" w:sz="4" w:space="0" w:color="auto"/>
              <w:left w:val="nil"/>
              <w:bottom w:val="single" w:sz="4" w:space="0" w:color="auto"/>
              <w:right w:val="single" w:sz="4" w:space="0" w:color="auto"/>
            </w:tcBorders>
            <w:shd w:val="clear" w:color="auto" w:fill="auto"/>
            <w:noWrap/>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 xml:space="preserve"> </w:t>
            </w:r>
          </w:p>
        </w:tc>
        <w:tc>
          <w:tcPr>
            <w:tcW w:w="1984" w:type="dxa"/>
            <w:tcBorders>
              <w:top w:val="single" w:sz="4" w:space="0" w:color="auto"/>
              <w:left w:val="nil"/>
              <w:bottom w:val="single" w:sz="4" w:space="0" w:color="auto"/>
              <w:right w:val="single" w:sz="4" w:space="0" w:color="auto"/>
            </w:tcBorders>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auto"/>
            <w:noWrap/>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 xml:space="preserve"> </w:t>
            </w:r>
          </w:p>
        </w:tc>
      </w:tr>
      <w:tr w:rsidR="003E73A4" w:rsidRPr="00200BCA" w:rsidTr="00D774C3">
        <w:trPr>
          <w:trHeight w:val="176"/>
        </w:trPr>
        <w:tc>
          <w:tcPr>
            <w:tcW w:w="4536" w:type="dxa"/>
            <w:tcBorders>
              <w:top w:val="single" w:sz="4" w:space="0" w:color="auto"/>
              <w:left w:val="single" w:sz="4" w:space="0" w:color="auto"/>
              <w:bottom w:val="single" w:sz="4" w:space="0" w:color="auto"/>
              <w:right w:val="single" w:sz="4" w:space="0" w:color="auto"/>
            </w:tcBorders>
            <w:shd w:val="clear" w:color="auto" w:fill="auto"/>
          </w:tcPr>
          <w:p w:rsidR="003E73A4" w:rsidRPr="00200BCA" w:rsidRDefault="003E73A4" w:rsidP="00185165">
            <w:pPr>
              <w:spacing w:after="0" w:line="240" w:lineRule="auto"/>
              <w:rPr>
                <w:rFonts w:ascii="Times New Roman" w:hAnsi="Times New Roman" w:cs="Times New Roman"/>
                <w:sz w:val="24"/>
                <w:szCs w:val="24"/>
              </w:rPr>
            </w:pPr>
            <w:r w:rsidRPr="00200BCA">
              <w:rPr>
                <w:rFonts w:ascii="Times New Roman" w:hAnsi="Times New Roman" w:cs="Times New Roman"/>
                <w:sz w:val="24"/>
                <w:szCs w:val="24"/>
              </w:rPr>
              <w:t>баранина</w:t>
            </w:r>
          </w:p>
        </w:tc>
        <w:tc>
          <w:tcPr>
            <w:tcW w:w="1843" w:type="dxa"/>
            <w:tcBorders>
              <w:top w:val="single" w:sz="4" w:space="0" w:color="auto"/>
              <w:left w:val="nil"/>
              <w:bottom w:val="single" w:sz="4" w:space="0" w:color="auto"/>
              <w:right w:val="single" w:sz="4" w:space="0" w:color="auto"/>
            </w:tcBorders>
            <w:shd w:val="clear" w:color="auto" w:fill="auto"/>
            <w:noWrap/>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971</w:t>
            </w:r>
          </w:p>
        </w:tc>
        <w:tc>
          <w:tcPr>
            <w:tcW w:w="1701" w:type="dxa"/>
            <w:tcBorders>
              <w:top w:val="single" w:sz="4" w:space="0" w:color="auto"/>
              <w:left w:val="nil"/>
              <w:bottom w:val="single" w:sz="4" w:space="0" w:color="auto"/>
              <w:right w:val="single" w:sz="4" w:space="0" w:color="auto"/>
            </w:tcBorders>
            <w:shd w:val="clear" w:color="auto" w:fill="auto"/>
            <w:noWrap/>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11 656</w:t>
            </w:r>
          </w:p>
        </w:tc>
        <w:tc>
          <w:tcPr>
            <w:tcW w:w="1701" w:type="dxa"/>
            <w:tcBorders>
              <w:top w:val="single" w:sz="4" w:space="0" w:color="auto"/>
              <w:left w:val="nil"/>
              <w:bottom w:val="single" w:sz="4" w:space="0" w:color="auto"/>
              <w:right w:val="single" w:sz="4" w:space="0" w:color="auto"/>
            </w:tcBorders>
            <w:shd w:val="clear" w:color="auto" w:fill="auto"/>
            <w:noWrap/>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10 584</w:t>
            </w:r>
          </w:p>
        </w:tc>
        <w:tc>
          <w:tcPr>
            <w:tcW w:w="1843" w:type="dxa"/>
            <w:tcBorders>
              <w:top w:val="single" w:sz="4" w:space="0" w:color="auto"/>
              <w:left w:val="nil"/>
              <w:bottom w:val="single" w:sz="4" w:space="0" w:color="auto"/>
              <w:right w:val="single" w:sz="4" w:space="0" w:color="auto"/>
            </w:tcBorders>
            <w:shd w:val="clear" w:color="auto" w:fill="auto"/>
            <w:noWrap/>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956</w:t>
            </w:r>
          </w:p>
        </w:tc>
        <w:tc>
          <w:tcPr>
            <w:tcW w:w="1984" w:type="dxa"/>
            <w:tcBorders>
              <w:top w:val="single" w:sz="4" w:space="0" w:color="auto"/>
              <w:left w:val="nil"/>
              <w:bottom w:val="single" w:sz="4" w:space="0" w:color="auto"/>
              <w:right w:val="single" w:sz="4" w:space="0" w:color="auto"/>
            </w:tcBorders>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8</w:t>
            </w:r>
          </w:p>
        </w:tc>
        <w:tc>
          <w:tcPr>
            <w:tcW w:w="1985" w:type="dxa"/>
            <w:tcBorders>
              <w:top w:val="single" w:sz="4" w:space="0" w:color="auto"/>
              <w:left w:val="single" w:sz="4" w:space="0" w:color="auto"/>
              <w:bottom w:val="single" w:sz="4" w:space="0" w:color="auto"/>
              <w:right w:val="single" w:sz="4" w:space="0" w:color="auto"/>
            </w:tcBorders>
            <w:shd w:val="clear" w:color="auto" w:fill="auto"/>
            <w:noWrap/>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339,6</w:t>
            </w:r>
          </w:p>
        </w:tc>
      </w:tr>
      <w:tr w:rsidR="003E73A4" w:rsidRPr="00200BCA" w:rsidTr="00D774C3">
        <w:trPr>
          <w:trHeight w:val="255"/>
        </w:trPr>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3E73A4" w:rsidRPr="00200BCA" w:rsidRDefault="003E73A4" w:rsidP="00185165">
            <w:pPr>
              <w:spacing w:after="0" w:line="240" w:lineRule="auto"/>
              <w:rPr>
                <w:rFonts w:ascii="Times New Roman" w:hAnsi="Times New Roman" w:cs="Times New Roman"/>
                <w:sz w:val="24"/>
                <w:szCs w:val="24"/>
              </w:rPr>
            </w:pPr>
            <w:r w:rsidRPr="00200BCA">
              <w:rPr>
                <w:rFonts w:ascii="Times New Roman" w:hAnsi="Times New Roman" w:cs="Times New Roman"/>
                <w:sz w:val="24"/>
                <w:szCs w:val="24"/>
              </w:rPr>
              <w:t>птица &lt;*&gt;</w:t>
            </w:r>
          </w:p>
        </w:tc>
        <w:tc>
          <w:tcPr>
            <w:tcW w:w="1843"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7 123</w:t>
            </w:r>
          </w:p>
        </w:tc>
        <w:tc>
          <w:tcPr>
            <w:tcW w:w="1701"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85 476</w:t>
            </w:r>
          </w:p>
        </w:tc>
        <w:tc>
          <w:tcPr>
            <w:tcW w:w="1701"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42 390</w:t>
            </w:r>
          </w:p>
        </w:tc>
        <w:tc>
          <w:tcPr>
            <w:tcW w:w="1843"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 xml:space="preserve"> </w:t>
            </w:r>
          </w:p>
        </w:tc>
        <w:tc>
          <w:tcPr>
            <w:tcW w:w="1984" w:type="dxa"/>
            <w:tcBorders>
              <w:top w:val="single" w:sz="4" w:space="0" w:color="auto"/>
              <w:left w:val="nil"/>
              <w:bottom w:val="single" w:sz="4" w:space="0" w:color="auto"/>
              <w:right w:val="single" w:sz="4" w:space="0" w:color="auto"/>
            </w:tcBorders>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 xml:space="preserve"> </w:t>
            </w:r>
          </w:p>
        </w:tc>
      </w:tr>
      <w:tr w:rsidR="003E73A4" w:rsidRPr="00200BCA" w:rsidTr="00D774C3">
        <w:trPr>
          <w:trHeight w:val="255"/>
        </w:trPr>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3E73A4" w:rsidRPr="00200BCA" w:rsidRDefault="003E73A4" w:rsidP="00185165">
            <w:pPr>
              <w:spacing w:after="0" w:line="240" w:lineRule="auto"/>
              <w:rPr>
                <w:rFonts w:ascii="Times New Roman" w:hAnsi="Times New Roman" w:cs="Times New Roman"/>
                <w:sz w:val="24"/>
                <w:szCs w:val="24"/>
              </w:rPr>
            </w:pPr>
            <w:r w:rsidRPr="00200BCA">
              <w:rPr>
                <w:rFonts w:ascii="Times New Roman" w:hAnsi="Times New Roman" w:cs="Times New Roman"/>
                <w:sz w:val="24"/>
                <w:szCs w:val="24"/>
              </w:rPr>
              <w:t xml:space="preserve">колбаса, </w:t>
            </w:r>
            <w:proofErr w:type="spellStart"/>
            <w:r w:rsidRPr="00200BCA">
              <w:rPr>
                <w:rFonts w:ascii="Times New Roman" w:hAnsi="Times New Roman" w:cs="Times New Roman"/>
                <w:sz w:val="24"/>
                <w:szCs w:val="24"/>
              </w:rPr>
              <w:t>мясокопчености</w:t>
            </w:r>
            <w:proofErr w:type="spellEnd"/>
            <w:r w:rsidRPr="00200BCA">
              <w:rPr>
                <w:rFonts w:ascii="Times New Roman" w:hAnsi="Times New Roman" w:cs="Times New Roman"/>
                <w:sz w:val="24"/>
                <w:szCs w:val="24"/>
              </w:rPr>
              <w:t xml:space="preserve"> </w:t>
            </w:r>
          </w:p>
        </w:tc>
        <w:tc>
          <w:tcPr>
            <w:tcW w:w="1843"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2 266</w:t>
            </w:r>
          </w:p>
        </w:tc>
        <w:tc>
          <w:tcPr>
            <w:tcW w:w="1701"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27 197</w:t>
            </w:r>
          </w:p>
        </w:tc>
        <w:tc>
          <w:tcPr>
            <w:tcW w:w="1701"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27 197</w:t>
            </w:r>
          </w:p>
        </w:tc>
        <w:tc>
          <w:tcPr>
            <w:tcW w:w="1843"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2 862</w:t>
            </w:r>
          </w:p>
        </w:tc>
        <w:tc>
          <w:tcPr>
            <w:tcW w:w="1984" w:type="dxa"/>
            <w:tcBorders>
              <w:top w:val="single" w:sz="4" w:space="0" w:color="auto"/>
              <w:left w:val="nil"/>
              <w:bottom w:val="single" w:sz="4" w:space="0" w:color="auto"/>
              <w:right w:val="single" w:sz="4" w:space="0" w:color="auto"/>
            </w:tcBorders>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11</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1 070,2</w:t>
            </w:r>
          </w:p>
        </w:tc>
      </w:tr>
      <w:tr w:rsidR="003E73A4" w:rsidRPr="00200BCA" w:rsidTr="00D774C3">
        <w:trPr>
          <w:trHeight w:val="292"/>
        </w:trPr>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3E73A4" w:rsidRPr="00200BCA" w:rsidRDefault="003E73A4" w:rsidP="00185165">
            <w:pPr>
              <w:spacing w:after="0" w:line="240" w:lineRule="auto"/>
              <w:rPr>
                <w:rFonts w:ascii="Times New Roman" w:hAnsi="Times New Roman" w:cs="Times New Roman"/>
                <w:sz w:val="24"/>
                <w:szCs w:val="24"/>
              </w:rPr>
            </w:pPr>
            <w:r w:rsidRPr="00200BCA">
              <w:rPr>
                <w:rFonts w:ascii="Times New Roman" w:hAnsi="Times New Roman" w:cs="Times New Roman"/>
                <w:sz w:val="24"/>
                <w:szCs w:val="24"/>
              </w:rPr>
              <w:t xml:space="preserve">Молоко, кисломолочные продукты  </w:t>
            </w:r>
          </w:p>
        </w:tc>
        <w:tc>
          <w:tcPr>
            <w:tcW w:w="1843"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45 328</w:t>
            </w:r>
          </w:p>
        </w:tc>
        <w:tc>
          <w:tcPr>
            <w:tcW w:w="1701"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543 935</w:t>
            </w:r>
          </w:p>
        </w:tc>
        <w:tc>
          <w:tcPr>
            <w:tcW w:w="1701"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478 530</w:t>
            </w:r>
          </w:p>
        </w:tc>
        <w:tc>
          <w:tcPr>
            <w:tcW w:w="1843"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236 248</w:t>
            </w:r>
          </w:p>
        </w:tc>
        <w:tc>
          <w:tcPr>
            <w:tcW w:w="1984" w:type="dxa"/>
            <w:tcBorders>
              <w:top w:val="single" w:sz="4" w:space="0" w:color="auto"/>
              <w:left w:val="nil"/>
              <w:bottom w:val="single" w:sz="4" w:space="0" w:color="auto"/>
              <w:right w:val="single" w:sz="4" w:space="0" w:color="auto"/>
            </w:tcBorders>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43</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13 091,4</w:t>
            </w:r>
          </w:p>
        </w:tc>
      </w:tr>
      <w:tr w:rsidR="003E73A4" w:rsidRPr="00200BCA" w:rsidTr="00D774C3">
        <w:trPr>
          <w:trHeight w:val="255"/>
        </w:trPr>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3E73A4" w:rsidRPr="00200BCA" w:rsidRDefault="003E73A4" w:rsidP="00185165">
            <w:pPr>
              <w:spacing w:after="0" w:line="240" w:lineRule="auto"/>
              <w:rPr>
                <w:rFonts w:ascii="Times New Roman" w:hAnsi="Times New Roman" w:cs="Times New Roman"/>
                <w:sz w:val="24"/>
                <w:szCs w:val="24"/>
              </w:rPr>
            </w:pPr>
            <w:r w:rsidRPr="00200BCA">
              <w:rPr>
                <w:rFonts w:ascii="Times New Roman" w:hAnsi="Times New Roman" w:cs="Times New Roman"/>
                <w:sz w:val="24"/>
                <w:szCs w:val="24"/>
              </w:rPr>
              <w:t>Масло животное</w:t>
            </w:r>
          </w:p>
        </w:tc>
        <w:tc>
          <w:tcPr>
            <w:tcW w:w="1843"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1 943</w:t>
            </w:r>
          </w:p>
        </w:tc>
        <w:tc>
          <w:tcPr>
            <w:tcW w:w="1701"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23 312</w:t>
            </w:r>
          </w:p>
        </w:tc>
        <w:tc>
          <w:tcPr>
            <w:tcW w:w="1701"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23 312</w:t>
            </w:r>
          </w:p>
        </w:tc>
        <w:tc>
          <w:tcPr>
            <w:tcW w:w="1843"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3 673</w:t>
            </w:r>
          </w:p>
        </w:tc>
        <w:tc>
          <w:tcPr>
            <w:tcW w:w="1984" w:type="dxa"/>
            <w:tcBorders>
              <w:top w:val="single" w:sz="4" w:space="0" w:color="auto"/>
              <w:left w:val="nil"/>
              <w:bottom w:val="single" w:sz="4" w:space="0" w:color="auto"/>
              <w:right w:val="single" w:sz="4" w:space="0" w:color="auto"/>
            </w:tcBorders>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16</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1 504,6</w:t>
            </w:r>
          </w:p>
        </w:tc>
      </w:tr>
      <w:tr w:rsidR="00200BCA" w:rsidRPr="00200BCA" w:rsidTr="000A1D3E">
        <w:trPr>
          <w:trHeight w:val="255"/>
        </w:trPr>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200BCA" w:rsidRPr="00200BCA" w:rsidRDefault="00200BCA" w:rsidP="000A1D3E">
            <w:pPr>
              <w:spacing w:after="0" w:line="240" w:lineRule="auto"/>
              <w:jc w:val="center"/>
              <w:rPr>
                <w:rFonts w:ascii="Times New Roman" w:hAnsi="Times New Roman" w:cs="Times New Roman"/>
                <w:sz w:val="24"/>
                <w:szCs w:val="24"/>
              </w:rPr>
            </w:pPr>
            <w:r w:rsidRPr="00200BCA">
              <w:rPr>
                <w:rFonts w:ascii="Times New Roman" w:hAnsi="Times New Roman" w:cs="Times New Roman"/>
                <w:sz w:val="24"/>
                <w:szCs w:val="24"/>
              </w:rPr>
              <w:lastRenderedPageBreak/>
              <w:t>1</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200BCA" w:rsidRPr="00200BCA" w:rsidRDefault="00200BCA" w:rsidP="000A1D3E">
            <w:pPr>
              <w:spacing w:after="0" w:line="240" w:lineRule="auto"/>
              <w:jc w:val="center"/>
              <w:rPr>
                <w:rFonts w:ascii="Times New Roman" w:hAnsi="Times New Roman" w:cs="Times New Roman"/>
                <w:sz w:val="24"/>
                <w:szCs w:val="24"/>
              </w:rPr>
            </w:pPr>
            <w:r w:rsidRPr="00200BCA">
              <w:rPr>
                <w:rFonts w:ascii="Times New Roman" w:hAnsi="Times New Roman" w:cs="Times New Roman"/>
                <w:sz w:val="24"/>
                <w:szCs w:val="24"/>
              </w:rPr>
              <w:t>2</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200BCA" w:rsidRPr="00200BCA" w:rsidRDefault="00200BCA" w:rsidP="000A1D3E">
            <w:pPr>
              <w:spacing w:after="0" w:line="240" w:lineRule="auto"/>
              <w:jc w:val="center"/>
              <w:rPr>
                <w:rFonts w:ascii="Times New Roman" w:hAnsi="Times New Roman" w:cs="Times New Roman"/>
                <w:sz w:val="24"/>
                <w:szCs w:val="24"/>
              </w:rPr>
            </w:pPr>
            <w:r w:rsidRPr="00200BCA">
              <w:rPr>
                <w:rFonts w:ascii="Times New Roman" w:hAnsi="Times New Roman" w:cs="Times New Roman"/>
                <w:sz w:val="24"/>
                <w:szCs w:val="24"/>
              </w:rPr>
              <w:t>3</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200BCA" w:rsidRPr="00200BCA" w:rsidRDefault="00200BCA" w:rsidP="000A1D3E">
            <w:pPr>
              <w:spacing w:after="0" w:line="240" w:lineRule="auto"/>
              <w:jc w:val="center"/>
              <w:rPr>
                <w:rFonts w:ascii="Times New Roman" w:hAnsi="Times New Roman" w:cs="Times New Roman"/>
                <w:sz w:val="24"/>
                <w:szCs w:val="24"/>
              </w:rPr>
            </w:pPr>
            <w:r w:rsidRPr="00200BCA">
              <w:rPr>
                <w:rFonts w:ascii="Times New Roman" w:hAnsi="Times New Roman" w:cs="Times New Roman"/>
                <w:sz w:val="24"/>
                <w:szCs w:val="24"/>
              </w:rPr>
              <w:t>4</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200BCA" w:rsidRPr="00200BCA" w:rsidRDefault="00200BCA" w:rsidP="000A1D3E">
            <w:pPr>
              <w:spacing w:after="0" w:line="240" w:lineRule="auto"/>
              <w:jc w:val="center"/>
              <w:rPr>
                <w:rFonts w:ascii="Times New Roman" w:hAnsi="Times New Roman" w:cs="Times New Roman"/>
                <w:sz w:val="24"/>
                <w:szCs w:val="24"/>
              </w:rPr>
            </w:pPr>
            <w:r w:rsidRPr="00200BCA">
              <w:rPr>
                <w:rFonts w:ascii="Times New Roman" w:hAnsi="Times New Roman" w:cs="Times New Roman"/>
                <w:sz w:val="24"/>
                <w:szCs w:val="24"/>
              </w:rPr>
              <w:t>5</w:t>
            </w:r>
          </w:p>
        </w:tc>
        <w:tc>
          <w:tcPr>
            <w:tcW w:w="1984" w:type="dxa"/>
            <w:tcBorders>
              <w:top w:val="single" w:sz="4" w:space="0" w:color="auto"/>
              <w:left w:val="nil"/>
              <w:bottom w:val="single" w:sz="4" w:space="0" w:color="auto"/>
              <w:right w:val="single" w:sz="4" w:space="0" w:color="auto"/>
            </w:tcBorders>
            <w:vAlign w:val="bottom"/>
          </w:tcPr>
          <w:p w:rsidR="00200BCA" w:rsidRPr="00200BCA" w:rsidRDefault="00200BCA" w:rsidP="000A1D3E">
            <w:pPr>
              <w:spacing w:after="0" w:line="240" w:lineRule="auto"/>
              <w:jc w:val="center"/>
              <w:rPr>
                <w:rFonts w:ascii="Times New Roman" w:hAnsi="Times New Roman" w:cs="Times New Roman"/>
                <w:sz w:val="24"/>
                <w:szCs w:val="24"/>
              </w:rPr>
            </w:pPr>
            <w:r w:rsidRPr="00200BCA">
              <w:rPr>
                <w:rFonts w:ascii="Times New Roman" w:hAnsi="Times New Roman" w:cs="Times New Roman"/>
                <w:sz w:val="24"/>
                <w:szCs w:val="24"/>
              </w:rPr>
              <w:t>6</w:t>
            </w: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0BCA" w:rsidRPr="00200BCA" w:rsidRDefault="00200BCA" w:rsidP="000A1D3E">
            <w:pPr>
              <w:spacing w:after="0" w:line="240" w:lineRule="auto"/>
              <w:jc w:val="center"/>
              <w:rPr>
                <w:rFonts w:ascii="Times New Roman" w:hAnsi="Times New Roman" w:cs="Times New Roman"/>
                <w:sz w:val="24"/>
                <w:szCs w:val="24"/>
              </w:rPr>
            </w:pPr>
            <w:r w:rsidRPr="00200BCA">
              <w:rPr>
                <w:rFonts w:ascii="Times New Roman" w:hAnsi="Times New Roman" w:cs="Times New Roman"/>
                <w:sz w:val="24"/>
                <w:szCs w:val="24"/>
              </w:rPr>
              <w:t>7</w:t>
            </w:r>
          </w:p>
        </w:tc>
      </w:tr>
      <w:tr w:rsidR="003E73A4" w:rsidRPr="00200BCA" w:rsidTr="00D774C3">
        <w:trPr>
          <w:trHeight w:val="255"/>
        </w:trPr>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3E73A4" w:rsidRPr="00200BCA" w:rsidRDefault="003E73A4" w:rsidP="0018516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Сыр, творог </w:t>
            </w:r>
            <w:r w:rsidRPr="00200BCA">
              <w:rPr>
                <w:rFonts w:ascii="Times New Roman" w:hAnsi="Times New Roman" w:cs="Times New Roman"/>
                <w:sz w:val="24"/>
                <w:szCs w:val="24"/>
              </w:rPr>
              <w:t xml:space="preserve">&lt;*&gt; </w:t>
            </w:r>
          </w:p>
        </w:tc>
        <w:tc>
          <w:tcPr>
            <w:tcW w:w="1843"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3 885</w:t>
            </w:r>
          </w:p>
        </w:tc>
        <w:tc>
          <w:tcPr>
            <w:tcW w:w="1701"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46 623</w:t>
            </w:r>
          </w:p>
        </w:tc>
        <w:tc>
          <w:tcPr>
            <w:tcW w:w="1701"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38 730</w:t>
            </w:r>
          </w:p>
        </w:tc>
        <w:tc>
          <w:tcPr>
            <w:tcW w:w="1843"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 xml:space="preserve">9 492 </w:t>
            </w:r>
          </w:p>
        </w:tc>
        <w:tc>
          <w:tcPr>
            <w:tcW w:w="1984" w:type="dxa"/>
            <w:tcBorders>
              <w:top w:val="single" w:sz="4" w:space="0" w:color="auto"/>
              <w:left w:val="nil"/>
              <w:bottom w:val="single" w:sz="4" w:space="0" w:color="auto"/>
              <w:right w:val="single" w:sz="4" w:space="0" w:color="auto"/>
            </w:tcBorders>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 xml:space="preserve"> 20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 xml:space="preserve"> 2 671,4</w:t>
            </w:r>
          </w:p>
        </w:tc>
      </w:tr>
      <w:tr w:rsidR="003E73A4" w:rsidRPr="00200BCA" w:rsidTr="00D774C3">
        <w:trPr>
          <w:trHeight w:val="255"/>
        </w:trPr>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3E73A4" w:rsidRPr="00200BCA" w:rsidRDefault="003E73A4" w:rsidP="00185165">
            <w:pPr>
              <w:spacing w:after="0" w:line="240" w:lineRule="auto"/>
              <w:rPr>
                <w:rFonts w:ascii="Times New Roman" w:hAnsi="Times New Roman" w:cs="Times New Roman"/>
                <w:sz w:val="24"/>
                <w:szCs w:val="24"/>
              </w:rPr>
            </w:pPr>
            <w:r w:rsidRPr="00200BCA">
              <w:rPr>
                <w:rFonts w:ascii="Times New Roman" w:hAnsi="Times New Roman" w:cs="Times New Roman"/>
                <w:sz w:val="24"/>
                <w:szCs w:val="24"/>
              </w:rPr>
              <w:t>Рыбопродукты</w:t>
            </w:r>
          </w:p>
        </w:tc>
        <w:tc>
          <w:tcPr>
            <w:tcW w:w="1843"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6 152</w:t>
            </w:r>
          </w:p>
        </w:tc>
        <w:tc>
          <w:tcPr>
            <w:tcW w:w="1701"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73 820</w:t>
            </w:r>
          </w:p>
        </w:tc>
        <w:tc>
          <w:tcPr>
            <w:tcW w:w="1701"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73 820</w:t>
            </w:r>
          </w:p>
        </w:tc>
        <w:tc>
          <w:tcPr>
            <w:tcW w:w="1843"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68 638</w:t>
            </w:r>
          </w:p>
        </w:tc>
        <w:tc>
          <w:tcPr>
            <w:tcW w:w="1984" w:type="dxa"/>
            <w:tcBorders>
              <w:top w:val="single" w:sz="4" w:space="0" w:color="auto"/>
              <w:left w:val="nil"/>
              <w:bottom w:val="single" w:sz="4" w:space="0" w:color="auto"/>
              <w:right w:val="single" w:sz="4" w:space="0" w:color="auto"/>
            </w:tcBorders>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93</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10 806,9</w:t>
            </w:r>
          </w:p>
        </w:tc>
      </w:tr>
      <w:tr w:rsidR="003E73A4" w:rsidRPr="00200BCA" w:rsidTr="00D774C3">
        <w:trPr>
          <w:trHeight w:val="270"/>
        </w:trPr>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3E73A4" w:rsidRPr="00200BCA" w:rsidRDefault="003E73A4" w:rsidP="00185165">
            <w:pPr>
              <w:spacing w:after="0" w:line="240" w:lineRule="auto"/>
              <w:rPr>
                <w:rFonts w:ascii="Times New Roman" w:hAnsi="Times New Roman" w:cs="Times New Roman"/>
                <w:sz w:val="24"/>
                <w:szCs w:val="24"/>
              </w:rPr>
            </w:pPr>
            <w:r w:rsidRPr="00200BCA">
              <w:rPr>
                <w:rFonts w:ascii="Times New Roman" w:hAnsi="Times New Roman" w:cs="Times New Roman"/>
                <w:sz w:val="24"/>
                <w:szCs w:val="24"/>
              </w:rPr>
              <w:t>Сахар и кондитерские изделия:</w:t>
            </w:r>
          </w:p>
        </w:tc>
        <w:tc>
          <w:tcPr>
            <w:tcW w:w="1843"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12 090</w:t>
            </w:r>
          </w:p>
        </w:tc>
        <w:tc>
          <w:tcPr>
            <w:tcW w:w="1701"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145 077</w:t>
            </w:r>
          </w:p>
        </w:tc>
        <w:tc>
          <w:tcPr>
            <w:tcW w:w="1701"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145 077</w:t>
            </w:r>
          </w:p>
        </w:tc>
        <w:tc>
          <w:tcPr>
            <w:tcW w:w="1843"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 xml:space="preserve"> </w:t>
            </w:r>
          </w:p>
        </w:tc>
        <w:tc>
          <w:tcPr>
            <w:tcW w:w="1984" w:type="dxa"/>
            <w:tcBorders>
              <w:top w:val="single" w:sz="4" w:space="0" w:color="auto"/>
              <w:left w:val="nil"/>
              <w:bottom w:val="single" w:sz="4" w:space="0" w:color="auto"/>
              <w:right w:val="single" w:sz="4" w:space="0" w:color="auto"/>
            </w:tcBorders>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 xml:space="preserve"> </w:t>
            </w:r>
          </w:p>
        </w:tc>
      </w:tr>
      <w:tr w:rsidR="003E73A4" w:rsidRPr="00200BCA" w:rsidTr="00D774C3">
        <w:trPr>
          <w:trHeight w:val="255"/>
        </w:trPr>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3E73A4" w:rsidRPr="00200BCA" w:rsidRDefault="003E73A4" w:rsidP="00185165">
            <w:pPr>
              <w:spacing w:after="0" w:line="240" w:lineRule="auto"/>
              <w:rPr>
                <w:rFonts w:ascii="Times New Roman" w:hAnsi="Times New Roman" w:cs="Times New Roman"/>
                <w:sz w:val="24"/>
                <w:szCs w:val="24"/>
              </w:rPr>
            </w:pPr>
            <w:r w:rsidRPr="00200BCA">
              <w:rPr>
                <w:rFonts w:ascii="Times New Roman" w:hAnsi="Times New Roman" w:cs="Times New Roman"/>
                <w:sz w:val="24"/>
                <w:szCs w:val="24"/>
              </w:rPr>
              <w:t>кондитерские изделия &lt;*&gt;</w:t>
            </w:r>
          </w:p>
        </w:tc>
        <w:tc>
          <w:tcPr>
            <w:tcW w:w="1843"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4 371</w:t>
            </w:r>
          </w:p>
        </w:tc>
        <w:tc>
          <w:tcPr>
            <w:tcW w:w="1701"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52 451</w:t>
            </w:r>
          </w:p>
        </w:tc>
        <w:tc>
          <w:tcPr>
            <w:tcW w:w="1701"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52 451</w:t>
            </w:r>
          </w:p>
        </w:tc>
        <w:tc>
          <w:tcPr>
            <w:tcW w:w="1843"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 xml:space="preserve"> </w:t>
            </w:r>
          </w:p>
        </w:tc>
        <w:tc>
          <w:tcPr>
            <w:tcW w:w="1984" w:type="dxa"/>
            <w:tcBorders>
              <w:top w:val="single" w:sz="4" w:space="0" w:color="auto"/>
              <w:left w:val="nil"/>
              <w:bottom w:val="single" w:sz="4" w:space="0" w:color="auto"/>
              <w:right w:val="single" w:sz="4" w:space="0" w:color="auto"/>
            </w:tcBorders>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 xml:space="preserve"> </w:t>
            </w:r>
          </w:p>
        </w:tc>
      </w:tr>
      <w:tr w:rsidR="003E73A4" w:rsidRPr="00200BCA" w:rsidTr="00D774C3">
        <w:trPr>
          <w:trHeight w:val="255"/>
        </w:trPr>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3E73A4" w:rsidRPr="00200BCA" w:rsidRDefault="003E73A4" w:rsidP="00185165">
            <w:pPr>
              <w:spacing w:after="0" w:line="240" w:lineRule="auto"/>
              <w:rPr>
                <w:rFonts w:ascii="Times New Roman" w:hAnsi="Times New Roman" w:cs="Times New Roman"/>
                <w:sz w:val="24"/>
                <w:szCs w:val="24"/>
              </w:rPr>
            </w:pPr>
            <w:r w:rsidRPr="00200BCA">
              <w:rPr>
                <w:rFonts w:ascii="Times New Roman" w:hAnsi="Times New Roman" w:cs="Times New Roman"/>
                <w:sz w:val="24"/>
                <w:szCs w:val="24"/>
              </w:rPr>
              <w:t xml:space="preserve">сахар &lt;*&gt; </w:t>
            </w:r>
          </w:p>
        </w:tc>
        <w:tc>
          <w:tcPr>
            <w:tcW w:w="1843"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7 771</w:t>
            </w:r>
          </w:p>
        </w:tc>
        <w:tc>
          <w:tcPr>
            <w:tcW w:w="1701"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93 246</w:t>
            </w:r>
          </w:p>
        </w:tc>
        <w:tc>
          <w:tcPr>
            <w:tcW w:w="1701"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93 246</w:t>
            </w:r>
          </w:p>
        </w:tc>
        <w:tc>
          <w:tcPr>
            <w:tcW w:w="1843"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 xml:space="preserve"> </w:t>
            </w:r>
          </w:p>
        </w:tc>
        <w:tc>
          <w:tcPr>
            <w:tcW w:w="1984" w:type="dxa"/>
            <w:tcBorders>
              <w:top w:val="single" w:sz="4" w:space="0" w:color="auto"/>
              <w:left w:val="nil"/>
              <w:bottom w:val="single" w:sz="4" w:space="0" w:color="auto"/>
              <w:right w:val="single" w:sz="4" w:space="0" w:color="auto"/>
            </w:tcBorders>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 xml:space="preserve"> </w:t>
            </w:r>
          </w:p>
        </w:tc>
      </w:tr>
      <w:tr w:rsidR="003E73A4" w:rsidRPr="00200BCA" w:rsidTr="00D774C3">
        <w:trPr>
          <w:trHeight w:val="255"/>
        </w:trPr>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3E73A4" w:rsidRPr="00200BCA" w:rsidRDefault="003E73A4" w:rsidP="00185165">
            <w:pPr>
              <w:spacing w:after="0" w:line="240" w:lineRule="auto"/>
              <w:rPr>
                <w:rFonts w:ascii="Times New Roman" w:hAnsi="Times New Roman" w:cs="Times New Roman"/>
                <w:sz w:val="24"/>
                <w:szCs w:val="24"/>
              </w:rPr>
            </w:pPr>
            <w:r w:rsidRPr="00200BCA">
              <w:rPr>
                <w:rFonts w:ascii="Times New Roman" w:hAnsi="Times New Roman" w:cs="Times New Roman"/>
                <w:sz w:val="24"/>
                <w:szCs w:val="24"/>
              </w:rPr>
              <w:t xml:space="preserve">Яйца, штук &lt;*&gt; </w:t>
            </w:r>
          </w:p>
        </w:tc>
        <w:tc>
          <w:tcPr>
            <w:tcW w:w="1843"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78 676</w:t>
            </w:r>
          </w:p>
        </w:tc>
        <w:tc>
          <w:tcPr>
            <w:tcW w:w="1701"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944 116</w:t>
            </w:r>
          </w:p>
        </w:tc>
        <w:tc>
          <w:tcPr>
            <w:tcW w:w="1701"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632 117</w:t>
            </w:r>
          </w:p>
        </w:tc>
        <w:tc>
          <w:tcPr>
            <w:tcW w:w="1843"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 xml:space="preserve"> </w:t>
            </w:r>
          </w:p>
        </w:tc>
        <w:tc>
          <w:tcPr>
            <w:tcW w:w="1984" w:type="dxa"/>
            <w:tcBorders>
              <w:top w:val="single" w:sz="4" w:space="0" w:color="auto"/>
              <w:left w:val="nil"/>
              <w:bottom w:val="single" w:sz="4" w:space="0" w:color="auto"/>
              <w:right w:val="single" w:sz="4" w:space="0" w:color="auto"/>
            </w:tcBorders>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 xml:space="preserve"> </w:t>
            </w:r>
          </w:p>
        </w:tc>
      </w:tr>
      <w:tr w:rsidR="003E73A4" w:rsidRPr="00200BCA" w:rsidTr="00D774C3">
        <w:trPr>
          <w:trHeight w:val="255"/>
        </w:trPr>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3E73A4" w:rsidRPr="00200BCA" w:rsidRDefault="003E73A4" w:rsidP="00185165">
            <w:pPr>
              <w:spacing w:after="0" w:line="240" w:lineRule="auto"/>
              <w:rPr>
                <w:rFonts w:ascii="Times New Roman" w:hAnsi="Times New Roman" w:cs="Times New Roman"/>
                <w:sz w:val="24"/>
                <w:szCs w:val="24"/>
              </w:rPr>
            </w:pPr>
            <w:r w:rsidRPr="00200BCA">
              <w:rPr>
                <w:rFonts w:ascii="Times New Roman" w:hAnsi="Times New Roman" w:cs="Times New Roman"/>
                <w:sz w:val="24"/>
                <w:szCs w:val="24"/>
              </w:rPr>
              <w:t xml:space="preserve">Масло растительное  &lt;*&gt; </w:t>
            </w:r>
          </w:p>
        </w:tc>
        <w:tc>
          <w:tcPr>
            <w:tcW w:w="1843"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2 914</w:t>
            </w:r>
          </w:p>
        </w:tc>
        <w:tc>
          <w:tcPr>
            <w:tcW w:w="1701"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34 967</w:t>
            </w:r>
          </w:p>
        </w:tc>
        <w:tc>
          <w:tcPr>
            <w:tcW w:w="1701"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34 967</w:t>
            </w:r>
          </w:p>
        </w:tc>
        <w:tc>
          <w:tcPr>
            <w:tcW w:w="1843"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 xml:space="preserve"> </w:t>
            </w:r>
          </w:p>
        </w:tc>
        <w:tc>
          <w:tcPr>
            <w:tcW w:w="1984" w:type="dxa"/>
            <w:tcBorders>
              <w:top w:val="single" w:sz="4" w:space="0" w:color="auto"/>
              <w:left w:val="nil"/>
              <w:bottom w:val="single" w:sz="4" w:space="0" w:color="auto"/>
              <w:right w:val="single" w:sz="4" w:space="0" w:color="auto"/>
            </w:tcBorders>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 xml:space="preserve"> </w:t>
            </w:r>
          </w:p>
        </w:tc>
      </w:tr>
      <w:tr w:rsidR="003E73A4" w:rsidRPr="00200BCA" w:rsidTr="00D774C3">
        <w:trPr>
          <w:trHeight w:val="255"/>
        </w:trPr>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3E73A4" w:rsidRPr="00200BCA" w:rsidRDefault="003E73A4" w:rsidP="00185165">
            <w:pPr>
              <w:spacing w:after="0" w:line="240" w:lineRule="auto"/>
              <w:rPr>
                <w:rFonts w:ascii="Times New Roman" w:hAnsi="Times New Roman" w:cs="Times New Roman"/>
                <w:sz w:val="24"/>
                <w:szCs w:val="24"/>
              </w:rPr>
            </w:pPr>
            <w:r w:rsidRPr="00200BCA">
              <w:rPr>
                <w:rFonts w:ascii="Times New Roman" w:hAnsi="Times New Roman" w:cs="Times New Roman"/>
                <w:sz w:val="24"/>
                <w:szCs w:val="24"/>
              </w:rPr>
              <w:t xml:space="preserve">Майонез  &lt;*&gt; </w:t>
            </w:r>
          </w:p>
        </w:tc>
        <w:tc>
          <w:tcPr>
            <w:tcW w:w="1843"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162</w:t>
            </w:r>
          </w:p>
        </w:tc>
        <w:tc>
          <w:tcPr>
            <w:tcW w:w="1701"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1 943</w:t>
            </w:r>
          </w:p>
        </w:tc>
        <w:tc>
          <w:tcPr>
            <w:tcW w:w="1701"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1 943</w:t>
            </w:r>
          </w:p>
        </w:tc>
        <w:tc>
          <w:tcPr>
            <w:tcW w:w="1843"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 xml:space="preserve"> </w:t>
            </w:r>
          </w:p>
        </w:tc>
        <w:tc>
          <w:tcPr>
            <w:tcW w:w="1984" w:type="dxa"/>
            <w:tcBorders>
              <w:top w:val="single" w:sz="4" w:space="0" w:color="auto"/>
              <w:left w:val="nil"/>
              <w:bottom w:val="single" w:sz="4" w:space="0" w:color="auto"/>
              <w:right w:val="single" w:sz="4" w:space="0" w:color="auto"/>
            </w:tcBorders>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 xml:space="preserve"> </w:t>
            </w:r>
          </w:p>
        </w:tc>
      </w:tr>
      <w:tr w:rsidR="003E73A4" w:rsidRPr="00200BCA" w:rsidTr="00D774C3">
        <w:trPr>
          <w:trHeight w:val="255"/>
        </w:trPr>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3E73A4" w:rsidRPr="00200BCA" w:rsidRDefault="003E73A4" w:rsidP="00185165">
            <w:pPr>
              <w:spacing w:after="0" w:line="240" w:lineRule="auto"/>
              <w:rPr>
                <w:rFonts w:ascii="Times New Roman" w:hAnsi="Times New Roman" w:cs="Times New Roman"/>
                <w:sz w:val="24"/>
                <w:szCs w:val="24"/>
              </w:rPr>
            </w:pPr>
            <w:r w:rsidRPr="00200BCA">
              <w:rPr>
                <w:rFonts w:ascii="Times New Roman" w:hAnsi="Times New Roman" w:cs="Times New Roman"/>
                <w:sz w:val="24"/>
                <w:szCs w:val="24"/>
              </w:rPr>
              <w:t>Прочие:</w:t>
            </w:r>
          </w:p>
        </w:tc>
        <w:tc>
          <w:tcPr>
            <w:tcW w:w="1843"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 xml:space="preserve"> </w:t>
            </w:r>
          </w:p>
        </w:tc>
        <w:tc>
          <w:tcPr>
            <w:tcW w:w="1701"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 xml:space="preserve"> </w:t>
            </w:r>
          </w:p>
        </w:tc>
        <w:tc>
          <w:tcPr>
            <w:tcW w:w="1701"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 xml:space="preserve"> </w:t>
            </w:r>
          </w:p>
        </w:tc>
        <w:tc>
          <w:tcPr>
            <w:tcW w:w="1843"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 xml:space="preserve"> </w:t>
            </w:r>
          </w:p>
        </w:tc>
        <w:tc>
          <w:tcPr>
            <w:tcW w:w="1984" w:type="dxa"/>
            <w:tcBorders>
              <w:top w:val="single" w:sz="4" w:space="0" w:color="auto"/>
              <w:left w:val="nil"/>
              <w:bottom w:val="single" w:sz="4" w:space="0" w:color="auto"/>
              <w:right w:val="single" w:sz="4" w:space="0" w:color="auto"/>
            </w:tcBorders>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 xml:space="preserve"> </w:t>
            </w:r>
          </w:p>
        </w:tc>
      </w:tr>
      <w:tr w:rsidR="003E73A4" w:rsidRPr="00200BCA" w:rsidTr="00D774C3">
        <w:trPr>
          <w:trHeight w:val="255"/>
        </w:trPr>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3E73A4" w:rsidRPr="00200BCA" w:rsidRDefault="003E73A4" w:rsidP="00185165">
            <w:pPr>
              <w:spacing w:after="0" w:line="240" w:lineRule="auto"/>
              <w:rPr>
                <w:rFonts w:ascii="Times New Roman" w:hAnsi="Times New Roman" w:cs="Times New Roman"/>
                <w:sz w:val="24"/>
                <w:szCs w:val="24"/>
              </w:rPr>
            </w:pPr>
            <w:r w:rsidRPr="00200BCA">
              <w:rPr>
                <w:rFonts w:ascii="Times New Roman" w:hAnsi="Times New Roman" w:cs="Times New Roman"/>
                <w:sz w:val="24"/>
                <w:szCs w:val="24"/>
              </w:rPr>
              <w:t>чай</w:t>
            </w:r>
          </w:p>
        </w:tc>
        <w:tc>
          <w:tcPr>
            <w:tcW w:w="1843"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389</w:t>
            </w:r>
          </w:p>
        </w:tc>
        <w:tc>
          <w:tcPr>
            <w:tcW w:w="1701"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4 662</w:t>
            </w:r>
          </w:p>
        </w:tc>
        <w:tc>
          <w:tcPr>
            <w:tcW w:w="1701"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4 662</w:t>
            </w:r>
          </w:p>
        </w:tc>
        <w:tc>
          <w:tcPr>
            <w:tcW w:w="1843"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4 662</w:t>
            </w:r>
          </w:p>
        </w:tc>
        <w:tc>
          <w:tcPr>
            <w:tcW w:w="1984" w:type="dxa"/>
            <w:tcBorders>
              <w:top w:val="single" w:sz="4" w:space="0" w:color="auto"/>
              <w:left w:val="nil"/>
              <w:bottom w:val="single" w:sz="4" w:space="0" w:color="auto"/>
              <w:right w:val="single" w:sz="4" w:space="0" w:color="auto"/>
            </w:tcBorders>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100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1 986,5</w:t>
            </w:r>
          </w:p>
        </w:tc>
      </w:tr>
      <w:tr w:rsidR="003E73A4" w:rsidRPr="00200BCA" w:rsidTr="00D774C3">
        <w:trPr>
          <w:trHeight w:val="255"/>
        </w:trPr>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3E73A4" w:rsidRPr="00200BCA" w:rsidRDefault="003E73A4" w:rsidP="00185165">
            <w:pPr>
              <w:spacing w:after="0" w:line="240" w:lineRule="auto"/>
              <w:rPr>
                <w:rFonts w:ascii="Times New Roman" w:hAnsi="Times New Roman" w:cs="Times New Roman"/>
                <w:sz w:val="24"/>
                <w:szCs w:val="24"/>
              </w:rPr>
            </w:pPr>
            <w:r w:rsidRPr="00200BCA">
              <w:rPr>
                <w:rFonts w:ascii="Times New Roman" w:hAnsi="Times New Roman" w:cs="Times New Roman"/>
                <w:sz w:val="24"/>
                <w:szCs w:val="24"/>
              </w:rPr>
              <w:t>кофе растворимый</w:t>
            </w:r>
          </w:p>
        </w:tc>
        <w:tc>
          <w:tcPr>
            <w:tcW w:w="1843"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518</w:t>
            </w:r>
          </w:p>
        </w:tc>
        <w:tc>
          <w:tcPr>
            <w:tcW w:w="1701"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6 216</w:t>
            </w:r>
          </w:p>
        </w:tc>
        <w:tc>
          <w:tcPr>
            <w:tcW w:w="1701"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6 216</w:t>
            </w:r>
          </w:p>
        </w:tc>
        <w:tc>
          <w:tcPr>
            <w:tcW w:w="1843"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6 216</w:t>
            </w:r>
          </w:p>
        </w:tc>
        <w:tc>
          <w:tcPr>
            <w:tcW w:w="1984" w:type="dxa"/>
            <w:tcBorders>
              <w:top w:val="single" w:sz="4" w:space="0" w:color="auto"/>
              <w:left w:val="nil"/>
              <w:bottom w:val="single" w:sz="4" w:space="0" w:color="auto"/>
              <w:right w:val="single" w:sz="4" w:space="0" w:color="auto"/>
            </w:tcBorders>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100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7 105,5</w:t>
            </w:r>
          </w:p>
        </w:tc>
      </w:tr>
      <w:tr w:rsidR="003E73A4" w:rsidRPr="00200BCA" w:rsidTr="00D774C3">
        <w:trPr>
          <w:trHeight w:val="255"/>
        </w:trPr>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3E73A4" w:rsidRPr="00200BCA" w:rsidRDefault="003E73A4" w:rsidP="00185165">
            <w:pPr>
              <w:spacing w:after="0" w:line="240" w:lineRule="auto"/>
              <w:rPr>
                <w:rFonts w:ascii="Times New Roman" w:hAnsi="Times New Roman" w:cs="Times New Roman"/>
                <w:sz w:val="24"/>
                <w:szCs w:val="24"/>
              </w:rPr>
            </w:pPr>
            <w:r w:rsidRPr="00200BCA">
              <w:rPr>
                <w:rFonts w:ascii="Times New Roman" w:hAnsi="Times New Roman" w:cs="Times New Roman"/>
                <w:sz w:val="24"/>
                <w:szCs w:val="24"/>
              </w:rPr>
              <w:t>какао-порошок</w:t>
            </w:r>
          </w:p>
        </w:tc>
        <w:tc>
          <w:tcPr>
            <w:tcW w:w="1843"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389</w:t>
            </w:r>
          </w:p>
        </w:tc>
        <w:tc>
          <w:tcPr>
            <w:tcW w:w="1701"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4 662</w:t>
            </w:r>
          </w:p>
        </w:tc>
        <w:tc>
          <w:tcPr>
            <w:tcW w:w="1701"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4 662</w:t>
            </w:r>
          </w:p>
        </w:tc>
        <w:tc>
          <w:tcPr>
            <w:tcW w:w="1843"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4 662</w:t>
            </w:r>
          </w:p>
        </w:tc>
        <w:tc>
          <w:tcPr>
            <w:tcW w:w="1984" w:type="dxa"/>
            <w:tcBorders>
              <w:top w:val="single" w:sz="4" w:space="0" w:color="auto"/>
              <w:left w:val="nil"/>
              <w:bottom w:val="single" w:sz="4" w:space="0" w:color="auto"/>
              <w:right w:val="single" w:sz="4" w:space="0" w:color="auto"/>
            </w:tcBorders>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100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2 652,5</w:t>
            </w:r>
          </w:p>
        </w:tc>
      </w:tr>
      <w:tr w:rsidR="003E73A4" w:rsidRPr="00200BCA" w:rsidTr="00D774C3">
        <w:trPr>
          <w:trHeight w:val="255"/>
        </w:trPr>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3E73A4" w:rsidRPr="00200BCA" w:rsidRDefault="003E73A4" w:rsidP="00185165">
            <w:pPr>
              <w:spacing w:after="0" w:line="240" w:lineRule="auto"/>
              <w:rPr>
                <w:rFonts w:ascii="Times New Roman" w:hAnsi="Times New Roman" w:cs="Times New Roman"/>
                <w:sz w:val="24"/>
                <w:szCs w:val="24"/>
              </w:rPr>
            </w:pPr>
            <w:r w:rsidRPr="00200BCA">
              <w:rPr>
                <w:rFonts w:ascii="Times New Roman" w:hAnsi="Times New Roman" w:cs="Times New Roman"/>
                <w:sz w:val="24"/>
                <w:szCs w:val="24"/>
              </w:rPr>
              <w:t>соль йодированная</w:t>
            </w:r>
          </w:p>
        </w:tc>
        <w:tc>
          <w:tcPr>
            <w:tcW w:w="1843"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1 457</w:t>
            </w:r>
          </w:p>
        </w:tc>
        <w:tc>
          <w:tcPr>
            <w:tcW w:w="1701"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17 484</w:t>
            </w:r>
          </w:p>
        </w:tc>
        <w:tc>
          <w:tcPr>
            <w:tcW w:w="1701"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17 484</w:t>
            </w:r>
          </w:p>
        </w:tc>
        <w:tc>
          <w:tcPr>
            <w:tcW w:w="1843"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17 484</w:t>
            </w:r>
          </w:p>
        </w:tc>
        <w:tc>
          <w:tcPr>
            <w:tcW w:w="1984" w:type="dxa"/>
            <w:tcBorders>
              <w:top w:val="single" w:sz="4" w:space="0" w:color="auto"/>
              <w:left w:val="nil"/>
              <w:bottom w:val="single" w:sz="4" w:space="0" w:color="auto"/>
              <w:right w:val="single" w:sz="4" w:space="0" w:color="auto"/>
            </w:tcBorders>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100</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232,7</w:t>
            </w:r>
          </w:p>
        </w:tc>
      </w:tr>
      <w:tr w:rsidR="003E73A4" w:rsidRPr="00200BCA" w:rsidTr="00D774C3">
        <w:trPr>
          <w:trHeight w:val="255"/>
        </w:trPr>
        <w:tc>
          <w:tcPr>
            <w:tcW w:w="4536" w:type="dxa"/>
            <w:tcBorders>
              <w:top w:val="single" w:sz="4" w:space="0" w:color="auto"/>
              <w:left w:val="single" w:sz="4" w:space="0" w:color="auto"/>
              <w:bottom w:val="single" w:sz="4" w:space="0" w:color="auto"/>
              <w:right w:val="single" w:sz="4" w:space="0" w:color="auto"/>
            </w:tcBorders>
            <w:shd w:val="clear" w:color="auto" w:fill="auto"/>
            <w:hideMark/>
          </w:tcPr>
          <w:p w:rsidR="003E73A4" w:rsidRPr="00200BCA" w:rsidRDefault="003E73A4" w:rsidP="00185165">
            <w:pPr>
              <w:spacing w:after="0" w:line="240" w:lineRule="auto"/>
              <w:rPr>
                <w:rFonts w:ascii="Times New Roman" w:hAnsi="Times New Roman" w:cs="Times New Roman"/>
                <w:sz w:val="24"/>
                <w:szCs w:val="24"/>
              </w:rPr>
            </w:pPr>
            <w:r w:rsidRPr="00200BCA">
              <w:rPr>
                <w:rFonts w:ascii="Times New Roman" w:hAnsi="Times New Roman" w:cs="Times New Roman"/>
                <w:sz w:val="24"/>
                <w:szCs w:val="24"/>
              </w:rPr>
              <w:t>ВСЕГО:</w:t>
            </w:r>
          </w:p>
        </w:tc>
        <w:tc>
          <w:tcPr>
            <w:tcW w:w="1843"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 xml:space="preserve"> </w:t>
            </w:r>
          </w:p>
        </w:tc>
        <w:tc>
          <w:tcPr>
            <w:tcW w:w="1701"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 xml:space="preserve"> </w:t>
            </w:r>
          </w:p>
        </w:tc>
        <w:tc>
          <w:tcPr>
            <w:tcW w:w="1701"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 xml:space="preserve"> </w:t>
            </w:r>
          </w:p>
        </w:tc>
        <w:tc>
          <w:tcPr>
            <w:tcW w:w="1843" w:type="dxa"/>
            <w:tcBorders>
              <w:top w:val="single" w:sz="4" w:space="0" w:color="auto"/>
              <w:left w:val="nil"/>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 xml:space="preserve"> </w:t>
            </w:r>
          </w:p>
        </w:tc>
        <w:tc>
          <w:tcPr>
            <w:tcW w:w="1984" w:type="dxa"/>
            <w:tcBorders>
              <w:top w:val="single" w:sz="4" w:space="0" w:color="auto"/>
              <w:left w:val="nil"/>
              <w:bottom w:val="single" w:sz="4" w:space="0" w:color="auto"/>
              <w:right w:val="single" w:sz="4" w:space="0" w:color="auto"/>
            </w:tcBorders>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auto"/>
            <w:noWrap/>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103 554,9</w:t>
            </w:r>
          </w:p>
        </w:tc>
      </w:tr>
      <w:tr w:rsidR="00185165" w:rsidRPr="00200BCA" w:rsidTr="00185165">
        <w:trPr>
          <w:trHeight w:val="438"/>
        </w:trPr>
        <w:tc>
          <w:tcPr>
            <w:tcW w:w="15593" w:type="dxa"/>
            <w:gridSpan w:val="7"/>
            <w:tcBorders>
              <w:top w:val="nil"/>
              <w:left w:val="nil"/>
              <w:bottom w:val="nil"/>
            </w:tcBorders>
            <w:vAlign w:val="bottom"/>
          </w:tcPr>
          <w:p w:rsidR="00185165" w:rsidRPr="00200BCA" w:rsidRDefault="00185165" w:rsidP="00185165">
            <w:pPr>
              <w:spacing w:after="0" w:line="240" w:lineRule="auto"/>
              <w:ind w:firstLine="851"/>
              <w:jc w:val="both"/>
              <w:rPr>
                <w:rFonts w:ascii="Times New Roman" w:hAnsi="Times New Roman" w:cs="Times New Roman"/>
                <w:sz w:val="24"/>
                <w:szCs w:val="24"/>
              </w:rPr>
            </w:pPr>
          </w:p>
          <w:p w:rsidR="00185165" w:rsidRPr="00200BCA" w:rsidRDefault="00185165" w:rsidP="00185165">
            <w:pPr>
              <w:pStyle w:val="ConsPlusNormal"/>
              <w:ind w:firstLine="540"/>
              <w:jc w:val="both"/>
              <w:rPr>
                <w:rFonts w:ascii="Times New Roman" w:hAnsi="Times New Roman" w:cs="Times New Roman"/>
                <w:sz w:val="24"/>
                <w:szCs w:val="24"/>
              </w:rPr>
            </w:pPr>
            <w:r w:rsidRPr="00200BCA">
              <w:rPr>
                <w:rFonts w:ascii="Times New Roman" w:hAnsi="Times New Roman" w:cs="Times New Roman"/>
                <w:sz w:val="24"/>
                <w:szCs w:val="24"/>
              </w:rPr>
              <w:t>--------------------------------</w:t>
            </w:r>
          </w:p>
          <w:p w:rsidR="00185165" w:rsidRPr="00200BCA" w:rsidRDefault="00185165" w:rsidP="00185165">
            <w:pPr>
              <w:pStyle w:val="ConsPlusNormal"/>
              <w:ind w:firstLine="540"/>
              <w:jc w:val="both"/>
              <w:rPr>
                <w:rFonts w:ascii="Times New Roman" w:hAnsi="Times New Roman" w:cs="Times New Roman"/>
                <w:sz w:val="24"/>
                <w:szCs w:val="24"/>
              </w:rPr>
            </w:pPr>
            <w:bookmarkStart w:id="1" w:name="P585"/>
            <w:bookmarkEnd w:id="1"/>
            <w:r w:rsidRPr="00200BCA">
              <w:rPr>
                <w:rFonts w:ascii="Times New Roman" w:hAnsi="Times New Roman" w:cs="Times New Roman"/>
                <w:sz w:val="24"/>
                <w:szCs w:val="24"/>
              </w:rPr>
              <w:t>&lt;*&gt; Производство продукции в республике покрывает потребность населения, однако в республике реализуется также продукция, произведенная за ее пределами.</w:t>
            </w:r>
          </w:p>
          <w:p w:rsidR="00185165" w:rsidRPr="00200BCA" w:rsidRDefault="00185165" w:rsidP="00185165">
            <w:pPr>
              <w:spacing w:after="0" w:line="240" w:lineRule="auto"/>
              <w:jc w:val="both"/>
              <w:rPr>
                <w:rFonts w:ascii="Times New Roman" w:hAnsi="Times New Roman" w:cs="Times New Roman"/>
                <w:sz w:val="24"/>
                <w:szCs w:val="24"/>
              </w:rPr>
            </w:pPr>
          </w:p>
        </w:tc>
      </w:tr>
    </w:tbl>
    <w:p w:rsidR="00185165" w:rsidRPr="00E43F29" w:rsidRDefault="00185165" w:rsidP="00185165">
      <w:pPr>
        <w:autoSpaceDE w:val="0"/>
        <w:autoSpaceDN w:val="0"/>
        <w:adjustRightInd w:val="0"/>
        <w:spacing w:after="0" w:line="240" w:lineRule="auto"/>
        <w:ind w:firstLine="540"/>
        <w:jc w:val="center"/>
        <w:rPr>
          <w:rFonts w:ascii="Times New Roman" w:hAnsi="Times New Roman" w:cs="Times New Roman"/>
          <w:sz w:val="28"/>
          <w:szCs w:val="28"/>
        </w:rPr>
      </w:pPr>
    </w:p>
    <w:p w:rsidR="00185165" w:rsidRPr="00E43F29" w:rsidRDefault="00185165" w:rsidP="00185165">
      <w:pPr>
        <w:autoSpaceDE w:val="0"/>
        <w:autoSpaceDN w:val="0"/>
        <w:adjustRightInd w:val="0"/>
        <w:spacing w:after="0" w:line="240" w:lineRule="auto"/>
        <w:ind w:firstLine="851"/>
        <w:jc w:val="both"/>
        <w:rPr>
          <w:rFonts w:ascii="Times New Roman" w:hAnsi="Times New Roman" w:cs="Times New Roman"/>
          <w:sz w:val="28"/>
          <w:szCs w:val="28"/>
        </w:rPr>
      </w:pPr>
    </w:p>
    <w:p w:rsidR="00185165" w:rsidRPr="00E43F29" w:rsidRDefault="00185165" w:rsidP="00185165">
      <w:pPr>
        <w:autoSpaceDE w:val="0"/>
        <w:autoSpaceDN w:val="0"/>
        <w:adjustRightInd w:val="0"/>
        <w:spacing w:after="0" w:line="240" w:lineRule="auto"/>
        <w:ind w:firstLine="851"/>
        <w:jc w:val="both"/>
        <w:rPr>
          <w:rFonts w:ascii="Times New Roman" w:hAnsi="Times New Roman" w:cs="Times New Roman"/>
          <w:sz w:val="28"/>
          <w:szCs w:val="28"/>
        </w:rPr>
        <w:sectPr w:rsidR="00185165" w:rsidRPr="00E43F29" w:rsidSect="00185165">
          <w:headerReference w:type="default" r:id="rId11"/>
          <w:pgSz w:w="16838" w:h="11906" w:orient="landscape"/>
          <w:pgMar w:top="1134" w:right="567" w:bottom="567" w:left="567" w:header="709" w:footer="709" w:gutter="0"/>
          <w:pgNumType w:start="16"/>
          <w:cols w:space="708"/>
          <w:titlePg/>
          <w:docGrid w:linePitch="360"/>
        </w:sectPr>
      </w:pPr>
    </w:p>
    <w:p w:rsidR="008F1A09" w:rsidRPr="00200BCA" w:rsidRDefault="008F1A09" w:rsidP="00185165">
      <w:pPr>
        <w:autoSpaceDE w:val="0"/>
        <w:autoSpaceDN w:val="0"/>
        <w:adjustRightInd w:val="0"/>
        <w:spacing w:after="0" w:line="240" w:lineRule="auto"/>
        <w:ind w:left="5954"/>
        <w:jc w:val="both"/>
        <w:rPr>
          <w:rFonts w:ascii="Times New Roman" w:hAnsi="Times New Roman" w:cs="Times New Roman"/>
          <w:sz w:val="24"/>
          <w:szCs w:val="24"/>
        </w:rPr>
      </w:pPr>
    </w:p>
    <w:p w:rsidR="00185165" w:rsidRPr="00E43F29" w:rsidRDefault="00185165" w:rsidP="00185165">
      <w:pPr>
        <w:autoSpaceDE w:val="0"/>
        <w:autoSpaceDN w:val="0"/>
        <w:adjustRightInd w:val="0"/>
        <w:spacing w:after="0" w:line="240" w:lineRule="auto"/>
        <w:ind w:left="5954"/>
        <w:jc w:val="both"/>
        <w:rPr>
          <w:rFonts w:ascii="Times New Roman" w:hAnsi="Times New Roman" w:cs="Times New Roman"/>
          <w:sz w:val="28"/>
          <w:szCs w:val="28"/>
        </w:rPr>
      </w:pPr>
      <w:r w:rsidRPr="00E43F29">
        <w:rPr>
          <w:rFonts w:ascii="Times New Roman" w:hAnsi="Times New Roman" w:cs="Times New Roman"/>
          <w:sz w:val="28"/>
          <w:szCs w:val="28"/>
        </w:rPr>
        <w:t>Приложение № 2</w:t>
      </w:r>
    </w:p>
    <w:p w:rsidR="00185165" w:rsidRPr="00E43F29" w:rsidRDefault="00185165" w:rsidP="00185165">
      <w:pPr>
        <w:autoSpaceDE w:val="0"/>
        <w:autoSpaceDN w:val="0"/>
        <w:adjustRightInd w:val="0"/>
        <w:spacing w:after="0" w:line="240" w:lineRule="auto"/>
        <w:ind w:left="5954"/>
        <w:jc w:val="both"/>
        <w:rPr>
          <w:rFonts w:ascii="Times New Roman" w:hAnsi="Times New Roman" w:cs="Times New Roman"/>
          <w:sz w:val="28"/>
          <w:szCs w:val="28"/>
        </w:rPr>
      </w:pPr>
      <w:r w:rsidRPr="00E43F29">
        <w:rPr>
          <w:rFonts w:ascii="Times New Roman" w:hAnsi="Times New Roman" w:cs="Times New Roman"/>
          <w:sz w:val="28"/>
          <w:szCs w:val="28"/>
        </w:rPr>
        <w:t xml:space="preserve">к Инвестиционному меморандуму </w:t>
      </w:r>
    </w:p>
    <w:p w:rsidR="00185165" w:rsidRPr="00E43F29" w:rsidRDefault="00185165" w:rsidP="00185165">
      <w:pPr>
        <w:autoSpaceDE w:val="0"/>
        <w:autoSpaceDN w:val="0"/>
        <w:adjustRightInd w:val="0"/>
        <w:spacing w:after="0" w:line="240" w:lineRule="auto"/>
        <w:ind w:left="5954"/>
        <w:jc w:val="both"/>
        <w:rPr>
          <w:rFonts w:ascii="Times New Roman" w:hAnsi="Times New Roman" w:cs="Times New Roman"/>
          <w:sz w:val="28"/>
          <w:szCs w:val="28"/>
        </w:rPr>
      </w:pPr>
      <w:r w:rsidRPr="00E43F29">
        <w:rPr>
          <w:rFonts w:ascii="Times New Roman" w:hAnsi="Times New Roman" w:cs="Times New Roman"/>
          <w:sz w:val="28"/>
          <w:szCs w:val="28"/>
        </w:rPr>
        <w:t>Республики Татарстан на 201</w:t>
      </w:r>
      <w:r w:rsidR="00934C31">
        <w:rPr>
          <w:rFonts w:ascii="Times New Roman" w:hAnsi="Times New Roman" w:cs="Times New Roman"/>
          <w:sz w:val="28"/>
          <w:szCs w:val="28"/>
        </w:rPr>
        <w:t>8</w:t>
      </w:r>
      <w:r w:rsidRPr="00E43F29">
        <w:rPr>
          <w:rFonts w:ascii="Times New Roman" w:hAnsi="Times New Roman" w:cs="Times New Roman"/>
          <w:sz w:val="28"/>
          <w:szCs w:val="28"/>
        </w:rPr>
        <w:t xml:space="preserve"> год</w:t>
      </w:r>
    </w:p>
    <w:p w:rsidR="00185165" w:rsidRPr="00200BCA" w:rsidRDefault="00185165" w:rsidP="00185165">
      <w:pPr>
        <w:autoSpaceDE w:val="0"/>
        <w:autoSpaceDN w:val="0"/>
        <w:adjustRightInd w:val="0"/>
        <w:spacing w:after="0" w:line="240" w:lineRule="auto"/>
        <w:ind w:firstLine="851"/>
        <w:jc w:val="both"/>
        <w:rPr>
          <w:rFonts w:ascii="Times New Roman" w:hAnsi="Times New Roman" w:cs="Times New Roman"/>
          <w:sz w:val="16"/>
          <w:szCs w:val="16"/>
        </w:rPr>
      </w:pPr>
    </w:p>
    <w:p w:rsidR="00185165" w:rsidRPr="00200BCA" w:rsidRDefault="00185165" w:rsidP="00185165">
      <w:pPr>
        <w:spacing w:after="0" w:line="240" w:lineRule="auto"/>
        <w:jc w:val="center"/>
        <w:rPr>
          <w:rFonts w:ascii="Times New Roman" w:hAnsi="Times New Roman" w:cs="Times New Roman"/>
          <w:b/>
          <w:bCs/>
          <w:sz w:val="28"/>
          <w:szCs w:val="28"/>
        </w:rPr>
      </w:pPr>
      <w:r w:rsidRPr="00200BCA">
        <w:rPr>
          <w:rFonts w:ascii="Times New Roman" w:hAnsi="Times New Roman" w:cs="Times New Roman"/>
          <w:b/>
          <w:bCs/>
          <w:sz w:val="28"/>
          <w:szCs w:val="28"/>
        </w:rPr>
        <w:t xml:space="preserve">Оценка объемов потребления, ввоза в Республику Татарстан непродовольственных товаров </w:t>
      </w:r>
      <w:r w:rsidRPr="00200BCA">
        <w:rPr>
          <w:rFonts w:ascii="Times New Roman" w:hAnsi="Times New Roman" w:cs="Times New Roman"/>
          <w:b/>
          <w:bCs/>
          <w:iCs/>
          <w:sz w:val="28"/>
          <w:szCs w:val="28"/>
        </w:rPr>
        <w:t>и вывозимых из республики финансовых средств, рассчитанная на базе</w:t>
      </w:r>
      <w:r w:rsidRPr="00200BCA">
        <w:rPr>
          <w:rFonts w:ascii="Times New Roman" w:hAnsi="Times New Roman" w:cs="Times New Roman"/>
          <w:b/>
          <w:sz w:val="28"/>
          <w:szCs w:val="28"/>
        </w:rPr>
        <w:t xml:space="preserve"> минимального потребительского бюджета,</w:t>
      </w:r>
      <w:r w:rsidRPr="00200BCA">
        <w:rPr>
          <w:rFonts w:ascii="Times New Roman" w:hAnsi="Times New Roman" w:cs="Times New Roman"/>
          <w:b/>
          <w:bCs/>
          <w:sz w:val="28"/>
          <w:szCs w:val="28"/>
        </w:rPr>
        <w:t xml:space="preserve"> </w:t>
      </w:r>
    </w:p>
    <w:p w:rsidR="00185165" w:rsidRPr="00200BCA" w:rsidRDefault="00185165" w:rsidP="00185165">
      <w:pPr>
        <w:spacing w:after="0" w:line="240" w:lineRule="auto"/>
        <w:jc w:val="center"/>
        <w:rPr>
          <w:rFonts w:ascii="Times New Roman" w:hAnsi="Times New Roman" w:cs="Times New Roman"/>
          <w:b/>
          <w:bCs/>
          <w:sz w:val="28"/>
          <w:szCs w:val="28"/>
        </w:rPr>
      </w:pPr>
      <w:r w:rsidRPr="00200BCA">
        <w:rPr>
          <w:rFonts w:ascii="Times New Roman" w:hAnsi="Times New Roman" w:cs="Times New Roman"/>
          <w:b/>
          <w:bCs/>
          <w:sz w:val="28"/>
          <w:szCs w:val="28"/>
        </w:rPr>
        <w:t>на 201</w:t>
      </w:r>
      <w:r w:rsidR="00934C31">
        <w:rPr>
          <w:rFonts w:ascii="Times New Roman" w:hAnsi="Times New Roman" w:cs="Times New Roman"/>
          <w:b/>
          <w:bCs/>
          <w:sz w:val="28"/>
          <w:szCs w:val="28"/>
        </w:rPr>
        <w:t>8</w:t>
      </w:r>
      <w:r w:rsidRPr="00200BCA">
        <w:rPr>
          <w:rFonts w:ascii="Times New Roman" w:hAnsi="Times New Roman" w:cs="Times New Roman"/>
          <w:b/>
          <w:bCs/>
          <w:sz w:val="28"/>
          <w:szCs w:val="28"/>
        </w:rPr>
        <w:t xml:space="preserve"> год</w:t>
      </w:r>
    </w:p>
    <w:p w:rsidR="00185165" w:rsidRPr="00200BCA" w:rsidRDefault="00185165" w:rsidP="00185165">
      <w:pPr>
        <w:spacing w:after="0" w:line="240" w:lineRule="auto"/>
        <w:jc w:val="center"/>
        <w:rPr>
          <w:rFonts w:ascii="Times New Roman" w:hAnsi="Times New Roman" w:cs="Times New Roman"/>
          <w:bCs/>
          <w:sz w:val="24"/>
          <w:szCs w:val="24"/>
        </w:rPr>
      </w:pPr>
    </w:p>
    <w:tbl>
      <w:tblPr>
        <w:tblW w:w="10916" w:type="dxa"/>
        <w:tblInd w:w="-318" w:type="dxa"/>
        <w:tblLayout w:type="fixed"/>
        <w:tblLook w:val="04A0" w:firstRow="1" w:lastRow="0" w:firstColumn="1" w:lastColumn="0" w:noHBand="0" w:noVBand="1"/>
      </w:tblPr>
      <w:tblGrid>
        <w:gridCol w:w="2694"/>
        <w:gridCol w:w="1418"/>
        <w:gridCol w:w="9"/>
        <w:gridCol w:w="1550"/>
        <w:gridCol w:w="1701"/>
        <w:gridCol w:w="1843"/>
        <w:gridCol w:w="1666"/>
        <w:gridCol w:w="35"/>
      </w:tblGrid>
      <w:tr w:rsidR="00185165" w:rsidRPr="00200BCA" w:rsidTr="00342EF8">
        <w:trPr>
          <w:gridAfter w:val="1"/>
          <w:wAfter w:w="35" w:type="dxa"/>
          <w:trHeight w:val="960"/>
        </w:trPr>
        <w:tc>
          <w:tcPr>
            <w:tcW w:w="269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85165" w:rsidRPr="00200BCA" w:rsidRDefault="00185165" w:rsidP="00185165">
            <w:pPr>
              <w:spacing w:after="0" w:line="240" w:lineRule="auto"/>
              <w:jc w:val="center"/>
              <w:rPr>
                <w:rFonts w:ascii="Times New Roman" w:hAnsi="Times New Roman" w:cs="Times New Roman"/>
                <w:sz w:val="24"/>
                <w:szCs w:val="24"/>
              </w:rPr>
            </w:pPr>
            <w:r w:rsidRPr="00200BCA">
              <w:rPr>
                <w:rFonts w:ascii="Times New Roman" w:hAnsi="Times New Roman" w:cs="Times New Roman"/>
                <w:sz w:val="24"/>
                <w:szCs w:val="24"/>
              </w:rPr>
              <w:t>Наименование продукции</w:t>
            </w:r>
          </w:p>
        </w:tc>
        <w:tc>
          <w:tcPr>
            <w:tcW w:w="1418" w:type="dxa"/>
            <w:vMerge w:val="restart"/>
            <w:tcBorders>
              <w:top w:val="single" w:sz="8" w:space="0" w:color="auto"/>
              <w:left w:val="single" w:sz="8" w:space="0" w:color="auto"/>
              <w:bottom w:val="single" w:sz="8" w:space="0" w:color="000000"/>
              <w:right w:val="nil"/>
            </w:tcBorders>
            <w:shd w:val="clear" w:color="auto" w:fill="auto"/>
            <w:vAlign w:val="center"/>
            <w:hideMark/>
          </w:tcPr>
          <w:p w:rsidR="00185165" w:rsidRPr="00200BCA" w:rsidRDefault="00185165" w:rsidP="00185165">
            <w:pPr>
              <w:spacing w:after="0" w:line="240" w:lineRule="auto"/>
              <w:jc w:val="center"/>
              <w:rPr>
                <w:rFonts w:ascii="Times New Roman" w:hAnsi="Times New Roman" w:cs="Times New Roman"/>
                <w:sz w:val="24"/>
                <w:szCs w:val="24"/>
              </w:rPr>
            </w:pPr>
            <w:r w:rsidRPr="00200BCA">
              <w:rPr>
                <w:rFonts w:ascii="Times New Roman" w:hAnsi="Times New Roman" w:cs="Times New Roman"/>
                <w:sz w:val="24"/>
                <w:szCs w:val="24"/>
              </w:rPr>
              <w:t>Единицы измерения</w:t>
            </w:r>
          </w:p>
        </w:tc>
        <w:tc>
          <w:tcPr>
            <w:tcW w:w="1559" w:type="dxa"/>
            <w:gridSpan w:val="2"/>
            <w:vMerge w:val="restart"/>
            <w:tcBorders>
              <w:top w:val="single" w:sz="8" w:space="0" w:color="auto"/>
              <w:left w:val="single" w:sz="8" w:space="0" w:color="auto"/>
              <w:bottom w:val="single" w:sz="8" w:space="0" w:color="000000"/>
              <w:right w:val="nil"/>
            </w:tcBorders>
            <w:shd w:val="clear" w:color="auto" w:fill="auto"/>
            <w:vAlign w:val="center"/>
            <w:hideMark/>
          </w:tcPr>
          <w:p w:rsidR="00185165" w:rsidRPr="00200BCA" w:rsidRDefault="00185165" w:rsidP="00185165">
            <w:pPr>
              <w:spacing w:after="0" w:line="240" w:lineRule="auto"/>
              <w:jc w:val="center"/>
              <w:rPr>
                <w:rFonts w:ascii="Times New Roman" w:hAnsi="Times New Roman" w:cs="Times New Roman"/>
                <w:sz w:val="24"/>
                <w:szCs w:val="24"/>
              </w:rPr>
            </w:pPr>
            <w:r w:rsidRPr="00200BCA">
              <w:rPr>
                <w:rFonts w:ascii="Times New Roman" w:hAnsi="Times New Roman" w:cs="Times New Roman"/>
                <w:sz w:val="24"/>
                <w:szCs w:val="24"/>
              </w:rPr>
              <w:t>Объем потребления продукции населением республики в год</w:t>
            </w:r>
          </w:p>
        </w:tc>
        <w:tc>
          <w:tcPr>
            <w:tcW w:w="170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85165" w:rsidRPr="00200BCA" w:rsidRDefault="00185165" w:rsidP="00185165">
            <w:pPr>
              <w:spacing w:after="0" w:line="240" w:lineRule="auto"/>
              <w:jc w:val="center"/>
              <w:rPr>
                <w:rFonts w:ascii="Times New Roman" w:hAnsi="Times New Roman" w:cs="Times New Roman"/>
                <w:sz w:val="24"/>
                <w:szCs w:val="24"/>
              </w:rPr>
            </w:pPr>
            <w:r w:rsidRPr="00200BCA">
              <w:rPr>
                <w:rFonts w:ascii="Times New Roman" w:hAnsi="Times New Roman" w:cs="Times New Roman"/>
                <w:sz w:val="24"/>
                <w:szCs w:val="24"/>
              </w:rPr>
              <w:t>Доля ввезенной в республику продукции от потребности, процентов</w:t>
            </w:r>
          </w:p>
        </w:tc>
        <w:tc>
          <w:tcPr>
            <w:tcW w:w="18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85165" w:rsidRPr="00200BCA" w:rsidRDefault="00185165" w:rsidP="00185165">
            <w:pPr>
              <w:spacing w:after="0" w:line="240" w:lineRule="auto"/>
              <w:jc w:val="center"/>
              <w:rPr>
                <w:rFonts w:ascii="Times New Roman" w:hAnsi="Times New Roman" w:cs="Times New Roman"/>
                <w:sz w:val="24"/>
                <w:szCs w:val="24"/>
              </w:rPr>
            </w:pPr>
            <w:r w:rsidRPr="00200BCA">
              <w:rPr>
                <w:rFonts w:ascii="Times New Roman" w:hAnsi="Times New Roman" w:cs="Times New Roman"/>
                <w:sz w:val="24"/>
                <w:szCs w:val="24"/>
              </w:rPr>
              <w:t>Доля произведенной в республике продукции от потребности, процентов</w:t>
            </w:r>
          </w:p>
        </w:tc>
        <w:tc>
          <w:tcPr>
            <w:tcW w:w="1666" w:type="dxa"/>
            <w:vMerge w:val="restart"/>
            <w:tcBorders>
              <w:top w:val="single" w:sz="8" w:space="0" w:color="auto"/>
              <w:left w:val="nil"/>
              <w:bottom w:val="single" w:sz="8" w:space="0" w:color="000000"/>
              <w:right w:val="single" w:sz="8" w:space="0" w:color="auto"/>
            </w:tcBorders>
            <w:shd w:val="clear" w:color="auto" w:fill="auto"/>
            <w:vAlign w:val="center"/>
            <w:hideMark/>
          </w:tcPr>
          <w:p w:rsidR="00185165" w:rsidRPr="00200BCA" w:rsidRDefault="00185165" w:rsidP="00185165">
            <w:pPr>
              <w:spacing w:after="0" w:line="240" w:lineRule="auto"/>
              <w:jc w:val="center"/>
              <w:rPr>
                <w:rFonts w:ascii="Times New Roman" w:hAnsi="Times New Roman" w:cs="Times New Roman"/>
                <w:sz w:val="24"/>
                <w:szCs w:val="24"/>
              </w:rPr>
            </w:pPr>
            <w:r w:rsidRPr="00200BCA">
              <w:rPr>
                <w:rFonts w:ascii="Times New Roman" w:hAnsi="Times New Roman" w:cs="Times New Roman"/>
                <w:sz w:val="24"/>
                <w:szCs w:val="24"/>
              </w:rPr>
              <w:t>Оценка величины финансовых средств</w:t>
            </w:r>
            <w:r w:rsidR="00342EF8">
              <w:rPr>
                <w:rFonts w:ascii="Times New Roman" w:hAnsi="Times New Roman" w:cs="Times New Roman"/>
                <w:sz w:val="24"/>
                <w:szCs w:val="24"/>
              </w:rPr>
              <w:t xml:space="preserve">, вывезенных из республики, </w:t>
            </w:r>
            <w:proofErr w:type="gramStart"/>
            <w:r w:rsidR="00342EF8">
              <w:rPr>
                <w:rFonts w:ascii="Times New Roman" w:hAnsi="Times New Roman" w:cs="Times New Roman"/>
                <w:sz w:val="24"/>
                <w:szCs w:val="24"/>
              </w:rPr>
              <w:t>млн</w:t>
            </w:r>
            <w:proofErr w:type="gramEnd"/>
            <w:r w:rsidR="00342EF8">
              <w:rPr>
                <w:rFonts w:ascii="Times New Roman" w:hAnsi="Times New Roman" w:cs="Times New Roman"/>
                <w:sz w:val="24"/>
                <w:szCs w:val="24"/>
              </w:rPr>
              <w:t xml:space="preserve"> </w:t>
            </w:r>
            <w:r w:rsidRPr="00200BCA">
              <w:rPr>
                <w:rFonts w:ascii="Times New Roman" w:hAnsi="Times New Roman" w:cs="Times New Roman"/>
                <w:sz w:val="24"/>
                <w:szCs w:val="24"/>
              </w:rPr>
              <w:t>рублей в год</w:t>
            </w:r>
          </w:p>
        </w:tc>
      </w:tr>
      <w:tr w:rsidR="00185165" w:rsidRPr="00200BCA" w:rsidTr="00342EF8">
        <w:trPr>
          <w:gridAfter w:val="1"/>
          <w:wAfter w:w="35" w:type="dxa"/>
          <w:trHeight w:val="940"/>
        </w:trPr>
        <w:tc>
          <w:tcPr>
            <w:tcW w:w="2694" w:type="dxa"/>
            <w:vMerge/>
            <w:tcBorders>
              <w:top w:val="single" w:sz="8" w:space="0" w:color="auto"/>
              <w:left w:val="single" w:sz="8" w:space="0" w:color="auto"/>
              <w:bottom w:val="single" w:sz="4" w:space="0" w:color="auto"/>
              <w:right w:val="single" w:sz="8" w:space="0" w:color="auto"/>
            </w:tcBorders>
            <w:vAlign w:val="center"/>
            <w:hideMark/>
          </w:tcPr>
          <w:p w:rsidR="00185165" w:rsidRPr="00200BCA" w:rsidRDefault="00185165" w:rsidP="00185165">
            <w:pPr>
              <w:spacing w:after="0" w:line="240" w:lineRule="auto"/>
              <w:rPr>
                <w:rFonts w:ascii="Times New Roman" w:hAnsi="Times New Roman" w:cs="Times New Roman"/>
                <w:sz w:val="24"/>
                <w:szCs w:val="24"/>
              </w:rPr>
            </w:pPr>
          </w:p>
        </w:tc>
        <w:tc>
          <w:tcPr>
            <w:tcW w:w="1418" w:type="dxa"/>
            <w:vMerge/>
            <w:tcBorders>
              <w:top w:val="single" w:sz="8" w:space="0" w:color="auto"/>
              <w:left w:val="single" w:sz="8" w:space="0" w:color="auto"/>
              <w:bottom w:val="single" w:sz="4" w:space="0" w:color="auto"/>
              <w:right w:val="nil"/>
            </w:tcBorders>
            <w:vAlign w:val="center"/>
            <w:hideMark/>
          </w:tcPr>
          <w:p w:rsidR="00185165" w:rsidRPr="00200BCA" w:rsidRDefault="00185165" w:rsidP="00185165">
            <w:pPr>
              <w:spacing w:after="0" w:line="240" w:lineRule="auto"/>
              <w:rPr>
                <w:rFonts w:ascii="Times New Roman" w:hAnsi="Times New Roman" w:cs="Times New Roman"/>
                <w:sz w:val="24"/>
                <w:szCs w:val="24"/>
              </w:rPr>
            </w:pPr>
          </w:p>
        </w:tc>
        <w:tc>
          <w:tcPr>
            <w:tcW w:w="1559" w:type="dxa"/>
            <w:gridSpan w:val="2"/>
            <w:vMerge/>
            <w:tcBorders>
              <w:top w:val="single" w:sz="8" w:space="0" w:color="auto"/>
              <w:left w:val="single" w:sz="8" w:space="0" w:color="auto"/>
              <w:bottom w:val="single" w:sz="4" w:space="0" w:color="auto"/>
              <w:right w:val="nil"/>
            </w:tcBorders>
            <w:vAlign w:val="center"/>
            <w:hideMark/>
          </w:tcPr>
          <w:p w:rsidR="00185165" w:rsidRPr="00200BCA" w:rsidRDefault="00185165" w:rsidP="00185165">
            <w:pPr>
              <w:spacing w:after="0" w:line="240" w:lineRule="auto"/>
              <w:rPr>
                <w:rFonts w:ascii="Times New Roman" w:hAnsi="Times New Roman" w:cs="Times New Roman"/>
                <w:sz w:val="24"/>
                <w:szCs w:val="24"/>
              </w:rPr>
            </w:pPr>
          </w:p>
        </w:tc>
        <w:tc>
          <w:tcPr>
            <w:tcW w:w="1701" w:type="dxa"/>
            <w:vMerge/>
            <w:tcBorders>
              <w:top w:val="single" w:sz="8" w:space="0" w:color="auto"/>
              <w:left w:val="single" w:sz="8" w:space="0" w:color="auto"/>
              <w:bottom w:val="single" w:sz="4" w:space="0" w:color="auto"/>
              <w:right w:val="single" w:sz="8" w:space="0" w:color="auto"/>
            </w:tcBorders>
            <w:vAlign w:val="center"/>
            <w:hideMark/>
          </w:tcPr>
          <w:p w:rsidR="00185165" w:rsidRPr="00200BCA" w:rsidRDefault="00185165" w:rsidP="00185165">
            <w:pPr>
              <w:spacing w:after="0" w:line="240" w:lineRule="auto"/>
              <w:rPr>
                <w:rFonts w:ascii="Times New Roman" w:hAnsi="Times New Roman" w:cs="Times New Roman"/>
                <w:sz w:val="24"/>
                <w:szCs w:val="24"/>
              </w:rPr>
            </w:pPr>
          </w:p>
        </w:tc>
        <w:tc>
          <w:tcPr>
            <w:tcW w:w="1843" w:type="dxa"/>
            <w:vMerge/>
            <w:tcBorders>
              <w:top w:val="single" w:sz="8" w:space="0" w:color="auto"/>
              <w:left w:val="single" w:sz="8" w:space="0" w:color="auto"/>
              <w:bottom w:val="single" w:sz="4" w:space="0" w:color="auto"/>
              <w:right w:val="single" w:sz="8" w:space="0" w:color="auto"/>
            </w:tcBorders>
            <w:vAlign w:val="center"/>
            <w:hideMark/>
          </w:tcPr>
          <w:p w:rsidR="00185165" w:rsidRPr="00200BCA" w:rsidRDefault="00185165" w:rsidP="00185165">
            <w:pPr>
              <w:spacing w:after="0" w:line="240" w:lineRule="auto"/>
              <w:rPr>
                <w:rFonts w:ascii="Times New Roman" w:hAnsi="Times New Roman" w:cs="Times New Roman"/>
                <w:sz w:val="24"/>
                <w:szCs w:val="24"/>
              </w:rPr>
            </w:pPr>
          </w:p>
        </w:tc>
        <w:tc>
          <w:tcPr>
            <w:tcW w:w="1666" w:type="dxa"/>
            <w:vMerge/>
            <w:tcBorders>
              <w:top w:val="single" w:sz="8" w:space="0" w:color="auto"/>
              <w:left w:val="nil"/>
              <w:bottom w:val="single" w:sz="4" w:space="0" w:color="auto"/>
              <w:right w:val="single" w:sz="8" w:space="0" w:color="auto"/>
            </w:tcBorders>
            <w:vAlign w:val="center"/>
            <w:hideMark/>
          </w:tcPr>
          <w:p w:rsidR="00185165" w:rsidRPr="00200BCA" w:rsidRDefault="00185165" w:rsidP="00185165">
            <w:pPr>
              <w:spacing w:after="0" w:line="240" w:lineRule="auto"/>
              <w:rPr>
                <w:rFonts w:ascii="Times New Roman" w:hAnsi="Times New Roman" w:cs="Times New Roman"/>
                <w:sz w:val="24"/>
                <w:szCs w:val="24"/>
              </w:rPr>
            </w:pPr>
          </w:p>
        </w:tc>
      </w:tr>
      <w:tr w:rsidR="00185165" w:rsidRPr="00200BCA" w:rsidTr="00342EF8">
        <w:trPr>
          <w:gridAfter w:val="1"/>
          <w:wAfter w:w="35" w:type="dxa"/>
          <w:trHeight w:val="255"/>
        </w:trPr>
        <w:tc>
          <w:tcPr>
            <w:tcW w:w="269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85165" w:rsidRPr="00200BCA" w:rsidRDefault="00185165" w:rsidP="00185165">
            <w:pPr>
              <w:spacing w:after="0" w:line="240" w:lineRule="auto"/>
              <w:jc w:val="center"/>
              <w:rPr>
                <w:rFonts w:ascii="Times New Roman" w:hAnsi="Times New Roman" w:cs="Times New Roman"/>
                <w:sz w:val="24"/>
                <w:szCs w:val="24"/>
              </w:rPr>
            </w:pPr>
            <w:r w:rsidRPr="00200BCA">
              <w:rPr>
                <w:rFonts w:ascii="Times New Roman" w:hAnsi="Times New Roman" w:cs="Times New Roman"/>
                <w:sz w:val="24"/>
                <w:szCs w:val="24"/>
              </w:rPr>
              <w:t>1</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185165" w:rsidRPr="00200BCA" w:rsidRDefault="00185165" w:rsidP="00185165">
            <w:pPr>
              <w:spacing w:after="0" w:line="240" w:lineRule="auto"/>
              <w:jc w:val="center"/>
              <w:rPr>
                <w:rFonts w:ascii="Times New Roman" w:hAnsi="Times New Roman" w:cs="Times New Roman"/>
                <w:sz w:val="24"/>
                <w:szCs w:val="24"/>
              </w:rPr>
            </w:pPr>
            <w:r w:rsidRPr="00200BCA">
              <w:rPr>
                <w:rFonts w:ascii="Times New Roman" w:hAnsi="Times New Roman" w:cs="Times New Roman"/>
                <w:sz w:val="24"/>
                <w:szCs w:val="24"/>
              </w:rPr>
              <w:t>2</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185165" w:rsidRPr="00200BCA" w:rsidRDefault="00185165" w:rsidP="00185165">
            <w:pPr>
              <w:spacing w:after="0" w:line="240" w:lineRule="auto"/>
              <w:jc w:val="center"/>
              <w:rPr>
                <w:rFonts w:ascii="Times New Roman" w:hAnsi="Times New Roman" w:cs="Times New Roman"/>
                <w:sz w:val="24"/>
                <w:szCs w:val="24"/>
              </w:rPr>
            </w:pPr>
            <w:r w:rsidRPr="00200BCA">
              <w:rPr>
                <w:rFonts w:ascii="Times New Roman" w:hAnsi="Times New Roman" w:cs="Times New Roman"/>
                <w:sz w:val="24"/>
                <w:szCs w:val="24"/>
              </w:rPr>
              <w:t>3</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rsidR="00185165" w:rsidRPr="00200BCA" w:rsidRDefault="00185165" w:rsidP="00185165">
            <w:pPr>
              <w:spacing w:after="0" w:line="240" w:lineRule="auto"/>
              <w:jc w:val="center"/>
              <w:rPr>
                <w:rFonts w:ascii="Times New Roman" w:hAnsi="Times New Roman" w:cs="Times New Roman"/>
                <w:sz w:val="24"/>
                <w:szCs w:val="24"/>
              </w:rPr>
            </w:pPr>
            <w:r w:rsidRPr="00200BCA">
              <w:rPr>
                <w:rFonts w:ascii="Times New Roman" w:hAnsi="Times New Roman" w:cs="Times New Roman"/>
                <w:sz w:val="24"/>
                <w:szCs w:val="24"/>
              </w:rPr>
              <w:t>4</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185165" w:rsidRPr="00200BCA" w:rsidRDefault="00185165" w:rsidP="00185165">
            <w:pPr>
              <w:spacing w:after="0" w:line="240" w:lineRule="auto"/>
              <w:jc w:val="center"/>
              <w:rPr>
                <w:rFonts w:ascii="Times New Roman" w:hAnsi="Times New Roman" w:cs="Times New Roman"/>
                <w:sz w:val="24"/>
                <w:szCs w:val="24"/>
              </w:rPr>
            </w:pPr>
            <w:r w:rsidRPr="00200BCA">
              <w:rPr>
                <w:rFonts w:ascii="Times New Roman" w:hAnsi="Times New Roman" w:cs="Times New Roman"/>
                <w:sz w:val="24"/>
                <w:szCs w:val="24"/>
              </w:rPr>
              <w:t>5</w:t>
            </w:r>
          </w:p>
        </w:tc>
        <w:tc>
          <w:tcPr>
            <w:tcW w:w="1666" w:type="dxa"/>
            <w:tcBorders>
              <w:top w:val="single" w:sz="4" w:space="0" w:color="auto"/>
              <w:left w:val="single" w:sz="4" w:space="0" w:color="auto"/>
              <w:bottom w:val="single" w:sz="4" w:space="0" w:color="auto"/>
              <w:right w:val="single" w:sz="4" w:space="0" w:color="auto"/>
            </w:tcBorders>
            <w:shd w:val="clear" w:color="auto" w:fill="auto"/>
            <w:noWrap/>
            <w:hideMark/>
          </w:tcPr>
          <w:p w:rsidR="00185165" w:rsidRPr="00200BCA" w:rsidRDefault="00185165" w:rsidP="00185165">
            <w:pPr>
              <w:spacing w:after="0" w:line="240" w:lineRule="auto"/>
              <w:jc w:val="center"/>
              <w:rPr>
                <w:rFonts w:ascii="Times New Roman" w:hAnsi="Times New Roman" w:cs="Times New Roman"/>
                <w:sz w:val="24"/>
                <w:szCs w:val="24"/>
              </w:rPr>
            </w:pPr>
            <w:r w:rsidRPr="00200BCA">
              <w:rPr>
                <w:rFonts w:ascii="Times New Roman" w:hAnsi="Times New Roman" w:cs="Times New Roman"/>
                <w:sz w:val="24"/>
                <w:szCs w:val="24"/>
              </w:rPr>
              <w:t>6</w:t>
            </w:r>
          </w:p>
        </w:tc>
      </w:tr>
      <w:tr w:rsidR="003E73A4" w:rsidRPr="00200BCA" w:rsidTr="003E73A4">
        <w:trPr>
          <w:trHeight w:val="25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73A4" w:rsidRPr="00200BCA" w:rsidRDefault="003E73A4" w:rsidP="003E73A4">
            <w:pPr>
              <w:spacing w:after="0" w:line="240" w:lineRule="auto"/>
              <w:rPr>
                <w:rFonts w:ascii="Times New Roman" w:hAnsi="Times New Roman" w:cs="Times New Roman"/>
                <w:sz w:val="24"/>
                <w:szCs w:val="24"/>
              </w:rPr>
            </w:pPr>
            <w:r w:rsidRPr="00200BCA">
              <w:rPr>
                <w:rFonts w:ascii="Times New Roman" w:hAnsi="Times New Roman" w:cs="Times New Roman"/>
                <w:sz w:val="24"/>
                <w:szCs w:val="24"/>
              </w:rPr>
              <w:t>Предметы санитарии и гигиены</w:t>
            </w:r>
          </w:p>
        </w:tc>
        <w:tc>
          <w:tcPr>
            <w:tcW w:w="142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200BCA" w:rsidRDefault="003E73A4" w:rsidP="003E73A4">
            <w:pPr>
              <w:spacing w:after="0" w:line="240" w:lineRule="auto"/>
              <w:jc w:val="center"/>
              <w:rPr>
                <w:rFonts w:ascii="Times New Roman" w:hAnsi="Times New Roman" w:cs="Times New Roman"/>
                <w:sz w:val="24"/>
                <w:szCs w:val="24"/>
              </w:rPr>
            </w:pPr>
            <w:r w:rsidRPr="00200BCA">
              <w:rPr>
                <w:rFonts w:ascii="Times New Roman" w:hAnsi="Times New Roman" w:cs="Times New Roman"/>
                <w:sz w:val="24"/>
                <w:szCs w:val="24"/>
              </w:rPr>
              <w:t>тыс. штук</w:t>
            </w:r>
          </w:p>
        </w:tc>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374 927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42,8</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57,2</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11 500,6</w:t>
            </w:r>
          </w:p>
        </w:tc>
      </w:tr>
      <w:tr w:rsidR="003E73A4" w:rsidRPr="00200BCA" w:rsidTr="003E73A4">
        <w:trPr>
          <w:trHeight w:val="25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73A4" w:rsidRPr="00200BCA" w:rsidRDefault="003E73A4" w:rsidP="003E73A4">
            <w:pPr>
              <w:spacing w:after="0" w:line="240" w:lineRule="auto"/>
              <w:rPr>
                <w:rFonts w:ascii="Times New Roman" w:hAnsi="Times New Roman" w:cs="Times New Roman"/>
                <w:sz w:val="24"/>
                <w:szCs w:val="24"/>
              </w:rPr>
            </w:pPr>
            <w:r w:rsidRPr="00200BCA">
              <w:rPr>
                <w:rFonts w:ascii="Times New Roman" w:hAnsi="Times New Roman" w:cs="Times New Roman"/>
                <w:sz w:val="24"/>
                <w:szCs w:val="24"/>
              </w:rPr>
              <w:t>Лекарственные средства</w:t>
            </w:r>
          </w:p>
        </w:tc>
        <w:tc>
          <w:tcPr>
            <w:tcW w:w="142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200BCA" w:rsidRDefault="003E73A4" w:rsidP="003E73A4">
            <w:pPr>
              <w:spacing w:after="0" w:line="240" w:lineRule="auto"/>
              <w:jc w:val="center"/>
              <w:rPr>
                <w:rFonts w:ascii="Times New Roman" w:hAnsi="Times New Roman" w:cs="Times New Roman"/>
                <w:sz w:val="24"/>
                <w:szCs w:val="24"/>
              </w:rPr>
            </w:pPr>
            <w:r w:rsidRPr="00200BCA">
              <w:rPr>
                <w:rFonts w:ascii="Times New Roman" w:hAnsi="Times New Roman" w:cs="Times New Roman"/>
                <w:sz w:val="24"/>
                <w:szCs w:val="24"/>
              </w:rPr>
              <w:t>тыс. упаковок</w:t>
            </w:r>
          </w:p>
        </w:tc>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737 324</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85,3</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14,7</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24 677,9</w:t>
            </w:r>
          </w:p>
        </w:tc>
      </w:tr>
      <w:tr w:rsidR="003E73A4" w:rsidRPr="00200BCA" w:rsidTr="003E73A4">
        <w:trPr>
          <w:trHeight w:val="255"/>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200BCA" w:rsidRDefault="003E73A4" w:rsidP="003E73A4">
            <w:pPr>
              <w:spacing w:after="0" w:line="240" w:lineRule="auto"/>
              <w:rPr>
                <w:rFonts w:ascii="Times New Roman" w:hAnsi="Times New Roman" w:cs="Times New Roman"/>
                <w:sz w:val="24"/>
                <w:szCs w:val="24"/>
              </w:rPr>
            </w:pPr>
            <w:r w:rsidRPr="00200BCA">
              <w:rPr>
                <w:rFonts w:ascii="Times New Roman" w:hAnsi="Times New Roman" w:cs="Times New Roman"/>
                <w:sz w:val="24"/>
                <w:szCs w:val="24"/>
              </w:rPr>
              <w:t>Постельные принадлежности</w:t>
            </w:r>
          </w:p>
        </w:tc>
        <w:tc>
          <w:tcPr>
            <w:tcW w:w="142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200BCA" w:rsidRDefault="003E73A4" w:rsidP="003E73A4">
            <w:pPr>
              <w:spacing w:after="0" w:line="240" w:lineRule="auto"/>
              <w:jc w:val="center"/>
              <w:rPr>
                <w:rFonts w:ascii="Times New Roman" w:hAnsi="Times New Roman" w:cs="Times New Roman"/>
                <w:sz w:val="24"/>
                <w:szCs w:val="24"/>
              </w:rPr>
            </w:pPr>
            <w:r w:rsidRPr="00200BCA">
              <w:rPr>
                <w:rFonts w:ascii="Times New Roman" w:hAnsi="Times New Roman" w:cs="Times New Roman"/>
                <w:sz w:val="24"/>
                <w:szCs w:val="24"/>
              </w:rPr>
              <w:t>тыс. штук</w:t>
            </w:r>
          </w:p>
        </w:tc>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11 641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100,0</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0,0</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4 171,6</w:t>
            </w:r>
          </w:p>
        </w:tc>
      </w:tr>
      <w:tr w:rsidR="003E73A4" w:rsidRPr="00200BCA" w:rsidTr="003E73A4">
        <w:trPr>
          <w:trHeight w:val="255"/>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200BCA" w:rsidRDefault="003E73A4" w:rsidP="003E73A4">
            <w:pPr>
              <w:spacing w:after="0" w:line="240" w:lineRule="auto"/>
              <w:rPr>
                <w:rFonts w:ascii="Times New Roman" w:hAnsi="Times New Roman" w:cs="Times New Roman"/>
                <w:sz w:val="24"/>
                <w:szCs w:val="24"/>
              </w:rPr>
            </w:pPr>
            <w:r w:rsidRPr="00200BCA">
              <w:rPr>
                <w:rFonts w:ascii="Times New Roman" w:hAnsi="Times New Roman" w:cs="Times New Roman"/>
                <w:sz w:val="24"/>
                <w:szCs w:val="24"/>
              </w:rPr>
              <w:t>Бельевой трикотаж</w:t>
            </w:r>
          </w:p>
        </w:tc>
        <w:tc>
          <w:tcPr>
            <w:tcW w:w="142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200BCA" w:rsidRDefault="003E73A4" w:rsidP="003E73A4">
            <w:pPr>
              <w:spacing w:after="0" w:line="240" w:lineRule="auto"/>
              <w:jc w:val="center"/>
              <w:rPr>
                <w:rFonts w:ascii="Times New Roman" w:hAnsi="Times New Roman" w:cs="Times New Roman"/>
                <w:sz w:val="24"/>
                <w:szCs w:val="24"/>
              </w:rPr>
            </w:pPr>
            <w:r w:rsidRPr="00200BCA">
              <w:rPr>
                <w:rFonts w:ascii="Times New Roman" w:hAnsi="Times New Roman" w:cs="Times New Roman"/>
                <w:sz w:val="24"/>
                <w:szCs w:val="24"/>
              </w:rPr>
              <w:t>тыс. штук</w:t>
            </w:r>
          </w:p>
        </w:tc>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27 197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98,8</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1,2</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5 319,7</w:t>
            </w:r>
          </w:p>
        </w:tc>
      </w:tr>
      <w:tr w:rsidR="003E73A4" w:rsidRPr="00200BCA" w:rsidTr="003E73A4">
        <w:trPr>
          <w:trHeight w:val="255"/>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200BCA" w:rsidRDefault="003E73A4" w:rsidP="003E73A4">
            <w:pPr>
              <w:spacing w:after="0" w:line="240" w:lineRule="auto"/>
              <w:rPr>
                <w:rFonts w:ascii="Times New Roman" w:hAnsi="Times New Roman" w:cs="Times New Roman"/>
                <w:sz w:val="24"/>
                <w:szCs w:val="24"/>
              </w:rPr>
            </w:pPr>
            <w:r w:rsidRPr="00200BCA">
              <w:rPr>
                <w:rFonts w:ascii="Times New Roman" w:hAnsi="Times New Roman" w:cs="Times New Roman"/>
                <w:sz w:val="24"/>
                <w:szCs w:val="24"/>
              </w:rPr>
              <w:t>Верхняя одежда</w:t>
            </w:r>
          </w:p>
        </w:tc>
        <w:tc>
          <w:tcPr>
            <w:tcW w:w="142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200BCA" w:rsidRDefault="003E73A4" w:rsidP="003E73A4">
            <w:pPr>
              <w:spacing w:after="0" w:line="240" w:lineRule="auto"/>
              <w:jc w:val="center"/>
              <w:rPr>
                <w:rFonts w:ascii="Times New Roman" w:hAnsi="Times New Roman" w:cs="Times New Roman"/>
                <w:sz w:val="24"/>
                <w:szCs w:val="24"/>
              </w:rPr>
            </w:pPr>
            <w:r w:rsidRPr="00200BCA">
              <w:rPr>
                <w:rFonts w:ascii="Times New Roman" w:hAnsi="Times New Roman" w:cs="Times New Roman"/>
                <w:sz w:val="24"/>
                <w:szCs w:val="24"/>
              </w:rPr>
              <w:t>тыс. штук</w:t>
            </w:r>
          </w:p>
        </w:tc>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22 515</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92,5</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7,5</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28 846,7</w:t>
            </w:r>
          </w:p>
        </w:tc>
      </w:tr>
      <w:tr w:rsidR="003E73A4" w:rsidRPr="00200BCA" w:rsidTr="003E73A4">
        <w:trPr>
          <w:trHeight w:val="255"/>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200BCA" w:rsidRDefault="003E73A4" w:rsidP="003E73A4">
            <w:pPr>
              <w:spacing w:after="0" w:line="240" w:lineRule="auto"/>
              <w:rPr>
                <w:rFonts w:ascii="Times New Roman" w:hAnsi="Times New Roman" w:cs="Times New Roman"/>
                <w:sz w:val="24"/>
                <w:szCs w:val="24"/>
              </w:rPr>
            </w:pPr>
            <w:r w:rsidRPr="00200BCA">
              <w:rPr>
                <w:rFonts w:ascii="Times New Roman" w:hAnsi="Times New Roman" w:cs="Times New Roman"/>
                <w:sz w:val="24"/>
                <w:szCs w:val="24"/>
              </w:rPr>
              <w:t>Головные уборы</w:t>
            </w:r>
          </w:p>
        </w:tc>
        <w:tc>
          <w:tcPr>
            <w:tcW w:w="142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200BCA" w:rsidRDefault="003E73A4" w:rsidP="003E73A4">
            <w:pPr>
              <w:spacing w:after="0" w:line="240" w:lineRule="auto"/>
              <w:jc w:val="center"/>
              <w:rPr>
                <w:rFonts w:ascii="Times New Roman" w:hAnsi="Times New Roman" w:cs="Times New Roman"/>
                <w:sz w:val="24"/>
                <w:szCs w:val="24"/>
              </w:rPr>
            </w:pPr>
            <w:proofErr w:type="spellStart"/>
            <w:r w:rsidRPr="00200BCA">
              <w:rPr>
                <w:rFonts w:ascii="Times New Roman" w:hAnsi="Times New Roman" w:cs="Times New Roman"/>
                <w:sz w:val="24"/>
                <w:szCs w:val="24"/>
              </w:rPr>
              <w:t>тыс</w:t>
            </w:r>
            <w:proofErr w:type="gramStart"/>
            <w:r w:rsidRPr="00200BCA">
              <w:rPr>
                <w:rFonts w:ascii="Times New Roman" w:hAnsi="Times New Roman" w:cs="Times New Roman"/>
                <w:sz w:val="24"/>
                <w:szCs w:val="24"/>
              </w:rPr>
              <w:t>.ш</w:t>
            </w:r>
            <w:proofErr w:type="gramEnd"/>
            <w:r w:rsidRPr="00200BCA">
              <w:rPr>
                <w:rFonts w:ascii="Times New Roman" w:hAnsi="Times New Roman" w:cs="Times New Roman"/>
                <w:sz w:val="24"/>
                <w:szCs w:val="24"/>
              </w:rPr>
              <w:t>тук</w:t>
            </w:r>
            <w:proofErr w:type="spellEnd"/>
          </w:p>
        </w:tc>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2 895</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99,2</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0,8</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3 772,4</w:t>
            </w:r>
          </w:p>
        </w:tc>
      </w:tr>
      <w:tr w:rsidR="003E73A4" w:rsidRPr="00200BCA" w:rsidTr="003E73A4">
        <w:trPr>
          <w:trHeight w:val="255"/>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200BCA" w:rsidRDefault="003E73A4" w:rsidP="003E73A4">
            <w:pPr>
              <w:spacing w:after="0" w:line="240" w:lineRule="auto"/>
              <w:rPr>
                <w:rFonts w:ascii="Times New Roman" w:hAnsi="Times New Roman" w:cs="Times New Roman"/>
                <w:sz w:val="24"/>
                <w:szCs w:val="24"/>
              </w:rPr>
            </w:pPr>
            <w:r w:rsidRPr="00200BCA">
              <w:rPr>
                <w:rFonts w:ascii="Times New Roman" w:hAnsi="Times New Roman" w:cs="Times New Roman"/>
                <w:sz w:val="24"/>
                <w:szCs w:val="24"/>
              </w:rPr>
              <w:t>Обувь</w:t>
            </w:r>
          </w:p>
        </w:tc>
        <w:tc>
          <w:tcPr>
            <w:tcW w:w="142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200BCA" w:rsidRDefault="003E73A4" w:rsidP="003E73A4">
            <w:pPr>
              <w:spacing w:after="0" w:line="240" w:lineRule="auto"/>
              <w:jc w:val="center"/>
              <w:rPr>
                <w:rFonts w:ascii="Times New Roman" w:hAnsi="Times New Roman" w:cs="Times New Roman"/>
                <w:sz w:val="24"/>
                <w:szCs w:val="24"/>
              </w:rPr>
            </w:pPr>
            <w:r w:rsidRPr="00200BCA">
              <w:rPr>
                <w:rFonts w:ascii="Times New Roman" w:hAnsi="Times New Roman" w:cs="Times New Roman"/>
                <w:sz w:val="24"/>
                <w:szCs w:val="24"/>
              </w:rPr>
              <w:t>тыс. пар</w:t>
            </w:r>
          </w:p>
        </w:tc>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15 687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95,6</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4,4</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21 362,3</w:t>
            </w:r>
          </w:p>
        </w:tc>
      </w:tr>
      <w:tr w:rsidR="003E73A4" w:rsidRPr="00200BCA" w:rsidTr="003E73A4">
        <w:trPr>
          <w:trHeight w:val="255"/>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200BCA" w:rsidRDefault="003E73A4" w:rsidP="003E73A4">
            <w:pPr>
              <w:spacing w:after="0" w:line="240" w:lineRule="auto"/>
              <w:rPr>
                <w:rFonts w:ascii="Times New Roman" w:hAnsi="Times New Roman" w:cs="Times New Roman"/>
                <w:sz w:val="24"/>
                <w:szCs w:val="24"/>
              </w:rPr>
            </w:pPr>
            <w:r w:rsidRPr="00200BCA">
              <w:rPr>
                <w:rFonts w:ascii="Times New Roman" w:hAnsi="Times New Roman" w:cs="Times New Roman"/>
                <w:sz w:val="24"/>
                <w:szCs w:val="24"/>
              </w:rPr>
              <w:t>Чулочно-носочные изделия</w:t>
            </w:r>
          </w:p>
        </w:tc>
        <w:tc>
          <w:tcPr>
            <w:tcW w:w="142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200BCA" w:rsidRDefault="003E73A4" w:rsidP="003E73A4">
            <w:pPr>
              <w:spacing w:after="0" w:line="240" w:lineRule="auto"/>
              <w:jc w:val="center"/>
              <w:rPr>
                <w:rFonts w:ascii="Times New Roman" w:hAnsi="Times New Roman" w:cs="Times New Roman"/>
                <w:sz w:val="24"/>
                <w:szCs w:val="24"/>
              </w:rPr>
            </w:pPr>
            <w:r w:rsidRPr="00200BCA">
              <w:rPr>
                <w:rFonts w:ascii="Times New Roman" w:hAnsi="Times New Roman" w:cs="Times New Roman"/>
                <w:sz w:val="24"/>
                <w:szCs w:val="24"/>
              </w:rPr>
              <w:t>тыс. пар</w:t>
            </w:r>
          </w:p>
        </w:tc>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33 025</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71,5</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28,5</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2 399,3</w:t>
            </w:r>
          </w:p>
        </w:tc>
      </w:tr>
      <w:tr w:rsidR="003E73A4" w:rsidRPr="00200BCA" w:rsidTr="003E73A4">
        <w:trPr>
          <w:trHeight w:val="255"/>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200BCA" w:rsidRDefault="003E73A4" w:rsidP="003E73A4">
            <w:pPr>
              <w:spacing w:after="0" w:line="240" w:lineRule="auto"/>
              <w:rPr>
                <w:rFonts w:ascii="Times New Roman" w:hAnsi="Times New Roman" w:cs="Times New Roman"/>
                <w:sz w:val="24"/>
                <w:szCs w:val="24"/>
              </w:rPr>
            </w:pPr>
            <w:r w:rsidRPr="00200BCA">
              <w:rPr>
                <w:rFonts w:ascii="Times New Roman" w:hAnsi="Times New Roman" w:cs="Times New Roman"/>
                <w:sz w:val="24"/>
                <w:szCs w:val="24"/>
              </w:rPr>
              <w:t>Верхний трикотаж</w:t>
            </w:r>
          </w:p>
        </w:tc>
        <w:tc>
          <w:tcPr>
            <w:tcW w:w="142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200BCA" w:rsidRDefault="003E73A4" w:rsidP="003E73A4">
            <w:pPr>
              <w:spacing w:after="0" w:line="240" w:lineRule="auto"/>
              <w:jc w:val="center"/>
              <w:rPr>
                <w:rFonts w:ascii="Times New Roman" w:hAnsi="Times New Roman" w:cs="Times New Roman"/>
                <w:sz w:val="24"/>
                <w:szCs w:val="24"/>
              </w:rPr>
            </w:pPr>
            <w:proofErr w:type="spellStart"/>
            <w:r w:rsidRPr="00200BCA">
              <w:rPr>
                <w:rFonts w:ascii="Times New Roman" w:hAnsi="Times New Roman" w:cs="Times New Roman"/>
                <w:sz w:val="24"/>
                <w:szCs w:val="24"/>
              </w:rPr>
              <w:t>тыс</w:t>
            </w:r>
            <w:proofErr w:type="gramStart"/>
            <w:r w:rsidRPr="00200BCA">
              <w:rPr>
                <w:rFonts w:ascii="Times New Roman" w:hAnsi="Times New Roman" w:cs="Times New Roman"/>
                <w:sz w:val="24"/>
                <w:szCs w:val="24"/>
              </w:rPr>
              <w:t>.ш</w:t>
            </w:r>
            <w:proofErr w:type="gramEnd"/>
            <w:r w:rsidRPr="00200BCA">
              <w:rPr>
                <w:rFonts w:ascii="Times New Roman" w:hAnsi="Times New Roman" w:cs="Times New Roman"/>
                <w:sz w:val="24"/>
                <w:szCs w:val="24"/>
              </w:rPr>
              <w:t>тук</w:t>
            </w:r>
            <w:proofErr w:type="spellEnd"/>
          </w:p>
        </w:tc>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13 093</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98,9</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1,1</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5 866,2</w:t>
            </w:r>
          </w:p>
        </w:tc>
      </w:tr>
      <w:tr w:rsidR="003E73A4" w:rsidRPr="00200BCA" w:rsidTr="003E73A4">
        <w:trPr>
          <w:trHeight w:val="255"/>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200BCA" w:rsidRDefault="003E73A4" w:rsidP="003E73A4">
            <w:pPr>
              <w:spacing w:after="0" w:line="240" w:lineRule="auto"/>
              <w:rPr>
                <w:rFonts w:ascii="Times New Roman" w:hAnsi="Times New Roman" w:cs="Times New Roman"/>
                <w:sz w:val="24"/>
                <w:szCs w:val="24"/>
              </w:rPr>
            </w:pPr>
            <w:r w:rsidRPr="00200BCA">
              <w:rPr>
                <w:rFonts w:ascii="Times New Roman" w:hAnsi="Times New Roman" w:cs="Times New Roman"/>
                <w:sz w:val="24"/>
                <w:szCs w:val="24"/>
              </w:rPr>
              <w:t>Электробытовые товары</w:t>
            </w:r>
          </w:p>
        </w:tc>
        <w:tc>
          <w:tcPr>
            <w:tcW w:w="142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200BCA" w:rsidRDefault="003E73A4" w:rsidP="003E73A4">
            <w:pPr>
              <w:spacing w:after="0" w:line="240" w:lineRule="auto"/>
              <w:jc w:val="center"/>
              <w:rPr>
                <w:rFonts w:ascii="Times New Roman" w:hAnsi="Times New Roman" w:cs="Times New Roman"/>
                <w:sz w:val="24"/>
                <w:szCs w:val="24"/>
              </w:rPr>
            </w:pPr>
            <w:r w:rsidRPr="00200BCA">
              <w:rPr>
                <w:rFonts w:ascii="Times New Roman" w:hAnsi="Times New Roman" w:cs="Times New Roman"/>
                <w:sz w:val="24"/>
                <w:szCs w:val="24"/>
              </w:rPr>
              <w:t>штук</w:t>
            </w:r>
          </w:p>
        </w:tc>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867 186</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36,5</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63,5</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981,5</w:t>
            </w:r>
          </w:p>
        </w:tc>
      </w:tr>
      <w:tr w:rsidR="003E73A4" w:rsidRPr="00200BCA" w:rsidTr="003E73A4">
        <w:trPr>
          <w:trHeight w:val="255"/>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3E73A4" w:rsidRDefault="003E73A4" w:rsidP="003E73A4">
            <w:pPr>
              <w:spacing w:after="0" w:line="240" w:lineRule="auto"/>
              <w:rPr>
                <w:rFonts w:ascii="Times New Roman" w:hAnsi="Times New Roman" w:cs="Times New Roman"/>
                <w:sz w:val="24"/>
                <w:szCs w:val="24"/>
              </w:rPr>
            </w:pPr>
            <w:r w:rsidRPr="003E73A4">
              <w:rPr>
                <w:rFonts w:ascii="Times New Roman" w:hAnsi="Times New Roman" w:cs="Times New Roman"/>
                <w:sz w:val="24"/>
                <w:szCs w:val="24"/>
              </w:rPr>
              <w:t>Товары хозяйственного назначения (мебель, посуда, щепные товары)</w:t>
            </w:r>
          </w:p>
        </w:tc>
        <w:tc>
          <w:tcPr>
            <w:tcW w:w="142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3E73A4" w:rsidRDefault="003E73A4" w:rsidP="003E73A4">
            <w:pPr>
              <w:spacing w:after="0" w:line="240" w:lineRule="auto"/>
              <w:jc w:val="center"/>
              <w:rPr>
                <w:rFonts w:ascii="Times New Roman" w:hAnsi="Times New Roman" w:cs="Times New Roman"/>
                <w:sz w:val="24"/>
                <w:szCs w:val="24"/>
              </w:rPr>
            </w:pPr>
            <w:r w:rsidRPr="003E73A4">
              <w:rPr>
                <w:rFonts w:ascii="Times New Roman" w:hAnsi="Times New Roman" w:cs="Times New Roman"/>
                <w:sz w:val="24"/>
                <w:szCs w:val="24"/>
              </w:rPr>
              <w:t>тыс. штук</w:t>
            </w:r>
          </w:p>
        </w:tc>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20 921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90,6</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9,4</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8 713,0</w:t>
            </w:r>
          </w:p>
        </w:tc>
      </w:tr>
      <w:tr w:rsidR="003E73A4" w:rsidRPr="00200BCA" w:rsidTr="003E73A4">
        <w:trPr>
          <w:trHeight w:val="255"/>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3E73A4" w:rsidRDefault="003E73A4" w:rsidP="003E73A4">
            <w:pPr>
              <w:spacing w:after="0" w:line="240" w:lineRule="auto"/>
              <w:rPr>
                <w:rFonts w:ascii="Times New Roman" w:hAnsi="Times New Roman" w:cs="Times New Roman"/>
                <w:sz w:val="24"/>
                <w:szCs w:val="24"/>
              </w:rPr>
            </w:pPr>
            <w:r w:rsidRPr="003E73A4">
              <w:rPr>
                <w:rFonts w:ascii="Times New Roman" w:hAnsi="Times New Roman" w:cs="Times New Roman"/>
                <w:sz w:val="24"/>
                <w:szCs w:val="24"/>
              </w:rPr>
              <w:t>Товары культурно-спортивного назначения</w:t>
            </w:r>
          </w:p>
        </w:tc>
        <w:tc>
          <w:tcPr>
            <w:tcW w:w="142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3E73A4" w:rsidRDefault="003E73A4" w:rsidP="003E73A4">
            <w:pPr>
              <w:spacing w:after="0" w:line="240" w:lineRule="auto"/>
              <w:jc w:val="center"/>
              <w:rPr>
                <w:rFonts w:ascii="Times New Roman" w:hAnsi="Times New Roman" w:cs="Times New Roman"/>
                <w:sz w:val="24"/>
                <w:szCs w:val="24"/>
              </w:rPr>
            </w:pPr>
            <w:r w:rsidRPr="003E73A4">
              <w:rPr>
                <w:rFonts w:ascii="Times New Roman" w:hAnsi="Times New Roman" w:cs="Times New Roman"/>
                <w:sz w:val="24"/>
                <w:szCs w:val="24"/>
              </w:rPr>
              <w:t>тыс. штук</w:t>
            </w:r>
          </w:p>
        </w:tc>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158 978</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79,2</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20,8</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7 705,3</w:t>
            </w:r>
          </w:p>
        </w:tc>
      </w:tr>
      <w:tr w:rsidR="003E73A4" w:rsidRPr="00200BCA" w:rsidTr="003E73A4">
        <w:trPr>
          <w:trHeight w:val="255"/>
        </w:trPr>
        <w:tc>
          <w:tcPr>
            <w:tcW w:w="2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200BCA" w:rsidRDefault="003E73A4" w:rsidP="003E73A4">
            <w:pPr>
              <w:spacing w:after="0" w:line="240" w:lineRule="auto"/>
              <w:rPr>
                <w:rFonts w:ascii="Times New Roman" w:hAnsi="Times New Roman" w:cs="Times New Roman"/>
                <w:sz w:val="24"/>
                <w:szCs w:val="24"/>
              </w:rPr>
            </w:pPr>
            <w:r w:rsidRPr="00200BCA">
              <w:rPr>
                <w:rFonts w:ascii="Times New Roman" w:hAnsi="Times New Roman" w:cs="Times New Roman"/>
                <w:sz w:val="24"/>
                <w:szCs w:val="24"/>
              </w:rPr>
              <w:t>ВСЕГО:</w:t>
            </w:r>
          </w:p>
        </w:tc>
        <w:tc>
          <w:tcPr>
            <w:tcW w:w="142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200BCA" w:rsidRDefault="003E73A4" w:rsidP="003E73A4">
            <w:pPr>
              <w:spacing w:after="0" w:line="240" w:lineRule="auto"/>
              <w:jc w:val="center"/>
              <w:rPr>
                <w:rFonts w:ascii="Times New Roman" w:hAnsi="Times New Roman" w:cs="Times New Roman"/>
                <w:sz w:val="24"/>
                <w:szCs w:val="24"/>
              </w:rPr>
            </w:pPr>
          </w:p>
        </w:tc>
        <w:tc>
          <w:tcPr>
            <w:tcW w:w="15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3E73A4" w:rsidRDefault="003E73A4" w:rsidP="003E73A4">
            <w:pPr>
              <w:pStyle w:val="ConsPlusNormal"/>
              <w:ind w:firstLine="175"/>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3E73A4" w:rsidRDefault="003E73A4" w:rsidP="003E73A4">
            <w:pPr>
              <w:pStyle w:val="ConsPlusNormal"/>
              <w:ind w:firstLine="175"/>
              <w:jc w:val="cente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3E73A4" w:rsidRDefault="003E73A4" w:rsidP="003E73A4">
            <w:pPr>
              <w:pStyle w:val="ConsPlusNormal"/>
              <w:ind w:firstLine="175"/>
              <w:jc w:val="center"/>
              <w:rPr>
                <w:rFonts w:ascii="Times New Roman" w:hAnsi="Times New Roman" w:cs="Times New Roman"/>
                <w:sz w:val="24"/>
                <w:szCs w:val="24"/>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73A4" w:rsidRPr="003E73A4" w:rsidRDefault="003E73A4" w:rsidP="003E73A4">
            <w:pPr>
              <w:pStyle w:val="ConsPlusNormal"/>
              <w:ind w:firstLine="175"/>
              <w:jc w:val="center"/>
              <w:rPr>
                <w:rFonts w:ascii="Times New Roman" w:hAnsi="Times New Roman" w:cs="Times New Roman"/>
                <w:sz w:val="24"/>
                <w:szCs w:val="24"/>
              </w:rPr>
            </w:pPr>
            <w:r w:rsidRPr="003E73A4">
              <w:rPr>
                <w:rFonts w:ascii="Times New Roman" w:hAnsi="Times New Roman" w:cs="Times New Roman"/>
                <w:sz w:val="24"/>
                <w:szCs w:val="24"/>
              </w:rPr>
              <w:t>125 316,6</w:t>
            </w:r>
          </w:p>
        </w:tc>
      </w:tr>
    </w:tbl>
    <w:p w:rsidR="00185165" w:rsidRPr="00200BCA" w:rsidRDefault="00185165" w:rsidP="00200BCA">
      <w:pPr>
        <w:pStyle w:val="ConsPlusNormal"/>
        <w:jc w:val="both"/>
        <w:rPr>
          <w:rFonts w:ascii="Times New Roman" w:hAnsi="Times New Roman" w:cs="Times New Roman"/>
          <w:sz w:val="16"/>
          <w:szCs w:val="16"/>
        </w:rPr>
      </w:pPr>
    </w:p>
    <w:sectPr w:rsidR="00185165" w:rsidRPr="00200BCA" w:rsidSect="00185165">
      <w:pgSz w:w="11906" w:h="16838"/>
      <w:pgMar w:top="567" w:right="567" w:bottom="567"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00AC" w:rsidRDefault="003B00AC" w:rsidP="00855C77">
      <w:pPr>
        <w:spacing w:after="0" w:line="240" w:lineRule="auto"/>
      </w:pPr>
      <w:r>
        <w:separator/>
      </w:r>
    </w:p>
  </w:endnote>
  <w:endnote w:type="continuationSeparator" w:id="0">
    <w:p w:rsidR="003B00AC" w:rsidRDefault="003B00AC" w:rsidP="00855C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00AC" w:rsidRDefault="003B00AC" w:rsidP="00855C77">
      <w:pPr>
        <w:spacing w:after="0" w:line="240" w:lineRule="auto"/>
      </w:pPr>
      <w:r>
        <w:separator/>
      </w:r>
    </w:p>
  </w:footnote>
  <w:footnote w:type="continuationSeparator" w:id="0">
    <w:p w:rsidR="003B00AC" w:rsidRDefault="003B00AC" w:rsidP="00855C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6239893"/>
      <w:docPartObj>
        <w:docPartGallery w:val="Page Numbers (Top of Page)"/>
        <w:docPartUnique/>
      </w:docPartObj>
    </w:sdtPr>
    <w:sdtEndPr>
      <w:rPr>
        <w:rFonts w:ascii="Times New Roman" w:hAnsi="Times New Roman" w:cs="Times New Roman"/>
        <w:sz w:val="24"/>
        <w:szCs w:val="24"/>
      </w:rPr>
    </w:sdtEndPr>
    <w:sdtContent>
      <w:p w:rsidR="00985B0B" w:rsidRPr="00855C77" w:rsidRDefault="00985B0B" w:rsidP="00855C77">
        <w:pPr>
          <w:pStyle w:val="ae"/>
          <w:jc w:val="center"/>
          <w:rPr>
            <w:rFonts w:ascii="Times New Roman" w:hAnsi="Times New Roman" w:cs="Times New Roman"/>
            <w:sz w:val="24"/>
            <w:szCs w:val="24"/>
          </w:rPr>
        </w:pPr>
        <w:r w:rsidRPr="00855C77">
          <w:rPr>
            <w:rFonts w:ascii="Times New Roman" w:hAnsi="Times New Roman" w:cs="Times New Roman"/>
            <w:sz w:val="24"/>
            <w:szCs w:val="24"/>
          </w:rPr>
          <w:fldChar w:fldCharType="begin"/>
        </w:r>
        <w:r w:rsidRPr="00855C77">
          <w:rPr>
            <w:rFonts w:ascii="Times New Roman" w:hAnsi="Times New Roman" w:cs="Times New Roman"/>
            <w:sz w:val="24"/>
            <w:szCs w:val="24"/>
          </w:rPr>
          <w:instrText>PAGE   \* MERGEFORMAT</w:instrText>
        </w:r>
        <w:r w:rsidRPr="00855C77">
          <w:rPr>
            <w:rFonts w:ascii="Times New Roman" w:hAnsi="Times New Roman" w:cs="Times New Roman"/>
            <w:sz w:val="24"/>
            <w:szCs w:val="24"/>
          </w:rPr>
          <w:fldChar w:fldCharType="separate"/>
        </w:r>
        <w:r w:rsidR="00FE7FF3">
          <w:rPr>
            <w:rFonts w:ascii="Times New Roman" w:hAnsi="Times New Roman" w:cs="Times New Roman"/>
            <w:noProof/>
            <w:sz w:val="24"/>
            <w:szCs w:val="24"/>
          </w:rPr>
          <w:t>21</w:t>
        </w:r>
        <w:r w:rsidRPr="00855C77">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5B0B" w:rsidRPr="00855C77" w:rsidRDefault="00985B0B" w:rsidP="00855C77">
    <w:pPr>
      <w:pStyle w:val="ae"/>
      <w:jc w:val="cent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23DCC"/>
    <w:multiLevelType w:val="hybridMultilevel"/>
    <w:tmpl w:val="07AE1CCC"/>
    <w:lvl w:ilvl="0" w:tplc="6B787586">
      <w:start w:val="1"/>
      <w:numFmt w:val="decimal"/>
      <w:lvlText w:val="%1)"/>
      <w:lvlJc w:val="left"/>
      <w:pPr>
        <w:ind w:left="1939" w:hanging="12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3142042"/>
    <w:multiLevelType w:val="hybridMultilevel"/>
    <w:tmpl w:val="7E54C70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DE52316"/>
    <w:multiLevelType w:val="hybridMultilevel"/>
    <w:tmpl w:val="9A4E3F0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EEA294F"/>
    <w:multiLevelType w:val="hybridMultilevel"/>
    <w:tmpl w:val="0C1273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F2C16C9"/>
    <w:multiLevelType w:val="hybridMultilevel"/>
    <w:tmpl w:val="8482FE4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F900F9A"/>
    <w:multiLevelType w:val="hybridMultilevel"/>
    <w:tmpl w:val="DFE289C2"/>
    <w:lvl w:ilvl="0" w:tplc="1D9AF3F6">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3B047DA"/>
    <w:multiLevelType w:val="hybridMultilevel"/>
    <w:tmpl w:val="D1BCD254"/>
    <w:lvl w:ilvl="0" w:tplc="988EEA8E">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6070E86"/>
    <w:multiLevelType w:val="hybridMultilevel"/>
    <w:tmpl w:val="4E687B52"/>
    <w:lvl w:ilvl="0" w:tplc="594C0E78">
      <w:start w:val="1"/>
      <w:numFmt w:val="decimal"/>
      <w:lvlText w:val="%1)"/>
      <w:lvlJc w:val="left"/>
      <w:pPr>
        <w:ind w:left="2464" w:hanging="17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697332C"/>
    <w:multiLevelType w:val="hybridMultilevel"/>
    <w:tmpl w:val="DA18760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A234C39"/>
    <w:multiLevelType w:val="hybridMultilevel"/>
    <w:tmpl w:val="7E02780C"/>
    <w:lvl w:ilvl="0" w:tplc="E8F46F04">
      <w:start w:val="1"/>
      <w:numFmt w:val="decimal"/>
      <w:lvlText w:val="%1)"/>
      <w:lvlJc w:val="left"/>
      <w:pPr>
        <w:ind w:left="1713" w:hanging="10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2E9E1FE1"/>
    <w:multiLevelType w:val="hybridMultilevel"/>
    <w:tmpl w:val="4FE2FF1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3812255"/>
    <w:multiLevelType w:val="hybridMultilevel"/>
    <w:tmpl w:val="A4D638E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6AF1557"/>
    <w:multiLevelType w:val="hybridMultilevel"/>
    <w:tmpl w:val="887A433A"/>
    <w:lvl w:ilvl="0" w:tplc="B75841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6CA2A7C"/>
    <w:multiLevelType w:val="hybridMultilevel"/>
    <w:tmpl w:val="7376CF36"/>
    <w:lvl w:ilvl="0" w:tplc="E05007EE">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C8F7279"/>
    <w:multiLevelType w:val="hybridMultilevel"/>
    <w:tmpl w:val="C518DD9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03B6585"/>
    <w:multiLevelType w:val="hybridMultilevel"/>
    <w:tmpl w:val="4C166F46"/>
    <w:lvl w:ilvl="0" w:tplc="29E4822C">
      <w:start w:val="1"/>
      <w:numFmt w:val="decimal"/>
      <w:lvlText w:val="%1)"/>
      <w:lvlJc w:val="left"/>
      <w:pPr>
        <w:ind w:left="2074" w:hanging="13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1F46DD3"/>
    <w:multiLevelType w:val="hybridMultilevel"/>
    <w:tmpl w:val="3F12F830"/>
    <w:lvl w:ilvl="0" w:tplc="8EE8D134">
      <w:start w:val="1"/>
      <w:numFmt w:val="decimal"/>
      <w:lvlText w:val="%1)"/>
      <w:lvlJc w:val="left"/>
      <w:pPr>
        <w:ind w:left="1984" w:hanging="12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4C75ABB"/>
    <w:multiLevelType w:val="hybridMultilevel"/>
    <w:tmpl w:val="6A48DB12"/>
    <w:lvl w:ilvl="0" w:tplc="F5AA373C">
      <w:start w:val="1"/>
      <w:numFmt w:val="decimal"/>
      <w:lvlText w:val="%1)"/>
      <w:lvlJc w:val="left"/>
      <w:pPr>
        <w:ind w:left="2074" w:hanging="13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C616527"/>
    <w:multiLevelType w:val="hybridMultilevel"/>
    <w:tmpl w:val="B4A2211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D504BDA"/>
    <w:multiLevelType w:val="hybridMultilevel"/>
    <w:tmpl w:val="83BC4D5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D9765CF"/>
    <w:multiLevelType w:val="hybridMultilevel"/>
    <w:tmpl w:val="2514EE7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DC40E00"/>
    <w:multiLevelType w:val="hybridMultilevel"/>
    <w:tmpl w:val="6F964314"/>
    <w:lvl w:ilvl="0" w:tplc="1C38ED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2BD6560"/>
    <w:multiLevelType w:val="hybridMultilevel"/>
    <w:tmpl w:val="B50AC4AC"/>
    <w:lvl w:ilvl="0" w:tplc="FDF8BD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53C02FE7"/>
    <w:multiLevelType w:val="hybridMultilevel"/>
    <w:tmpl w:val="E4E6E66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42D0A64"/>
    <w:multiLevelType w:val="hybridMultilevel"/>
    <w:tmpl w:val="F5C29722"/>
    <w:lvl w:ilvl="0" w:tplc="B69AE6B2">
      <w:start w:val="1"/>
      <w:numFmt w:val="decimal"/>
      <w:lvlText w:val="%1)"/>
      <w:lvlJc w:val="left"/>
      <w:pPr>
        <w:ind w:left="1999" w:hanging="12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544C3C99"/>
    <w:multiLevelType w:val="hybridMultilevel"/>
    <w:tmpl w:val="D0B2E6D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4FB5EC6"/>
    <w:multiLevelType w:val="hybridMultilevel"/>
    <w:tmpl w:val="435A258C"/>
    <w:lvl w:ilvl="0" w:tplc="F6BAE2D2">
      <w:start w:val="1"/>
      <w:numFmt w:val="decimal"/>
      <w:lvlText w:val="%1)"/>
      <w:lvlJc w:val="left"/>
      <w:pPr>
        <w:ind w:left="1864" w:hanging="11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7511947"/>
    <w:multiLevelType w:val="hybridMultilevel"/>
    <w:tmpl w:val="97AAF850"/>
    <w:lvl w:ilvl="0" w:tplc="0122EFB6">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D5D138A"/>
    <w:multiLevelType w:val="hybridMultilevel"/>
    <w:tmpl w:val="C10A449C"/>
    <w:lvl w:ilvl="0" w:tplc="EDA2FABC">
      <w:start w:val="1"/>
      <w:numFmt w:val="decimal"/>
      <w:lvlText w:val="%1)"/>
      <w:lvlJc w:val="left"/>
      <w:pPr>
        <w:ind w:left="2299" w:hanging="15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D81610E"/>
    <w:multiLevelType w:val="hybridMultilevel"/>
    <w:tmpl w:val="4476CEC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32977A5"/>
    <w:multiLevelType w:val="hybridMultilevel"/>
    <w:tmpl w:val="7534D16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67131828"/>
    <w:multiLevelType w:val="hybridMultilevel"/>
    <w:tmpl w:val="0A78123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A325DE6"/>
    <w:multiLevelType w:val="hybridMultilevel"/>
    <w:tmpl w:val="3A2E4F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E8F3B18"/>
    <w:multiLevelType w:val="hybridMultilevel"/>
    <w:tmpl w:val="7C08CF2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7158156E"/>
    <w:multiLevelType w:val="hybridMultilevel"/>
    <w:tmpl w:val="215889CC"/>
    <w:lvl w:ilvl="0" w:tplc="D1544254">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738750CB"/>
    <w:multiLevelType w:val="hybridMultilevel"/>
    <w:tmpl w:val="64B292D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76125F14"/>
    <w:multiLevelType w:val="hybridMultilevel"/>
    <w:tmpl w:val="C7685F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812282D"/>
    <w:multiLevelType w:val="hybridMultilevel"/>
    <w:tmpl w:val="13D2C36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7C3F4C54"/>
    <w:multiLevelType w:val="hybridMultilevel"/>
    <w:tmpl w:val="311C4F40"/>
    <w:lvl w:ilvl="0" w:tplc="E05CB7E4">
      <w:start w:val="1"/>
      <w:numFmt w:val="decimal"/>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7F2873C2"/>
    <w:multiLevelType w:val="hybridMultilevel"/>
    <w:tmpl w:val="70EED38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23"/>
  </w:num>
  <w:num w:numId="3">
    <w:abstractNumId w:val="28"/>
  </w:num>
  <w:num w:numId="4">
    <w:abstractNumId w:val="25"/>
  </w:num>
  <w:num w:numId="5">
    <w:abstractNumId w:val="12"/>
  </w:num>
  <w:num w:numId="6">
    <w:abstractNumId w:val="2"/>
  </w:num>
  <w:num w:numId="7">
    <w:abstractNumId w:val="26"/>
  </w:num>
  <w:num w:numId="8">
    <w:abstractNumId w:val="35"/>
  </w:num>
  <w:num w:numId="9">
    <w:abstractNumId w:val="5"/>
  </w:num>
  <w:num w:numId="10">
    <w:abstractNumId w:val="39"/>
  </w:num>
  <w:num w:numId="11">
    <w:abstractNumId w:val="6"/>
  </w:num>
  <w:num w:numId="12">
    <w:abstractNumId w:val="10"/>
  </w:num>
  <w:num w:numId="13">
    <w:abstractNumId w:val="3"/>
  </w:num>
  <w:num w:numId="14">
    <w:abstractNumId w:val="7"/>
  </w:num>
  <w:num w:numId="15">
    <w:abstractNumId w:val="30"/>
  </w:num>
  <w:num w:numId="16">
    <w:abstractNumId w:val="24"/>
  </w:num>
  <w:num w:numId="17">
    <w:abstractNumId w:val="14"/>
  </w:num>
  <w:num w:numId="18">
    <w:abstractNumId w:val="29"/>
  </w:num>
  <w:num w:numId="19">
    <w:abstractNumId w:val="13"/>
  </w:num>
  <w:num w:numId="20">
    <w:abstractNumId w:val="31"/>
  </w:num>
  <w:num w:numId="21">
    <w:abstractNumId w:val="15"/>
  </w:num>
  <w:num w:numId="22">
    <w:abstractNumId w:val="1"/>
  </w:num>
  <w:num w:numId="23">
    <w:abstractNumId w:val="17"/>
  </w:num>
  <w:num w:numId="24">
    <w:abstractNumId w:val="32"/>
  </w:num>
  <w:num w:numId="25">
    <w:abstractNumId w:val="8"/>
  </w:num>
  <w:num w:numId="26">
    <w:abstractNumId w:val="34"/>
  </w:num>
  <w:num w:numId="27">
    <w:abstractNumId w:val="11"/>
  </w:num>
  <w:num w:numId="28">
    <w:abstractNumId w:val="20"/>
  </w:num>
  <w:num w:numId="29">
    <w:abstractNumId w:val="9"/>
  </w:num>
  <w:num w:numId="30">
    <w:abstractNumId w:val="33"/>
  </w:num>
  <w:num w:numId="31">
    <w:abstractNumId w:val="38"/>
  </w:num>
  <w:num w:numId="32">
    <w:abstractNumId w:val="37"/>
  </w:num>
  <w:num w:numId="33">
    <w:abstractNumId w:val="19"/>
  </w:num>
  <w:num w:numId="34">
    <w:abstractNumId w:val="4"/>
  </w:num>
  <w:num w:numId="35">
    <w:abstractNumId w:val="16"/>
  </w:num>
  <w:num w:numId="36">
    <w:abstractNumId w:val="18"/>
  </w:num>
  <w:num w:numId="37">
    <w:abstractNumId w:val="0"/>
  </w:num>
  <w:num w:numId="38">
    <w:abstractNumId w:val="36"/>
  </w:num>
  <w:num w:numId="39">
    <w:abstractNumId w:val="22"/>
  </w:num>
  <w:num w:numId="4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C78"/>
    <w:rsid w:val="00013106"/>
    <w:rsid w:val="00014425"/>
    <w:rsid w:val="000149CD"/>
    <w:rsid w:val="00023138"/>
    <w:rsid w:val="000308DF"/>
    <w:rsid w:val="00043C93"/>
    <w:rsid w:val="000450BC"/>
    <w:rsid w:val="0005743E"/>
    <w:rsid w:val="00063E8E"/>
    <w:rsid w:val="00081004"/>
    <w:rsid w:val="00087116"/>
    <w:rsid w:val="000909EE"/>
    <w:rsid w:val="000954F5"/>
    <w:rsid w:val="00097899"/>
    <w:rsid w:val="000A1D3E"/>
    <w:rsid w:val="000A6699"/>
    <w:rsid w:val="000B146B"/>
    <w:rsid w:val="000B367C"/>
    <w:rsid w:val="000B54F8"/>
    <w:rsid w:val="000C159C"/>
    <w:rsid w:val="000C2E85"/>
    <w:rsid w:val="000C5066"/>
    <w:rsid w:val="000C5C9E"/>
    <w:rsid w:val="000C6AB8"/>
    <w:rsid w:val="000E6FD3"/>
    <w:rsid w:val="000E70D9"/>
    <w:rsid w:val="000E758A"/>
    <w:rsid w:val="000E7B0E"/>
    <w:rsid w:val="000F2527"/>
    <w:rsid w:val="00102E38"/>
    <w:rsid w:val="00105596"/>
    <w:rsid w:val="00112863"/>
    <w:rsid w:val="0011376A"/>
    <w:rsid w:val="00125581"/>
    <w:rsid w:val="0012621F"/>
    <w:rsid w:val="0013062E"/>
    <w:rsid w:val="0013578B"/>
    <w:rsid w:val="00137503"/>
    <w:rsid w:val="00137923"/>
    <w:rsid w:val="0014031C"/>
    <w:rsid w:val="001464FA"/>
    <w:rsid w:val="00154EFC"/>
    <w:rsid w:val="00156A38"/>
    <w:rsid w:val="0016773F"/>
    <w:rsid w:val="00171CA6"/>
    <w:rsid w:val="00172C82"/>
    <w:rsid w:val="00176A88"/>
    <w:rsid w:val="00185165"/>
    <w:rsid w:val="00186BA9"/>
    <w:rsid w:val="0019764E"/>
    <w:rsid w:val="001B239C"/>
    <w:rsid w:val="001B3037"/>
    <w:rsid w:val="001C0DAB"/>
    <w:rsid w:val="001C19B1"/>
    <w:rsid w:val="001C444E"/>
    <w:rsid w:val="001D1573"/>
    <w:rsid w:val="001D208A"/>
    <w:rsid w:val="001D5D7D"/>
    <w:rsid w:val="001E34AC"/>
    <w:rsid w:val="001E5B74"/>
    <w:rsid w:val="001E7C83"/>
    <w:rsid w:val="001F2171"/>
    <w:rsid w:val="001F7212"/>
    <w:rsid w:val="00200BCA"/>
    <w:rsid w:val="00200C41"/>
    <w:rsid w:val="00203A45"/>
    <w:rsid w:val="00212B45"/>
    <w:rsid w:val="00212FF3"/>
    <w:rsid w:val="0021663E"/>
    <w:rsid w:val="002203C1"/>
    <w:rsid w:val="00220C34"/>
    <w:rsid w:val="0022757E"/>
    <w:rsid w:val="00227755"/>
    <w:rsid w:val="00227B38"/>
    <w:rsid w:val="0023128E"/>
    <w:rsid w:val="002341AA"/>
    <w:rsid w:val="00235DBD"/>
    <w:rsid w:val="00242687"/>
    <w:rsid w:val="00251F53"/>
    <w:rsid w:val="00255497"/>
    <w:rsid w:val="00257396"/>
    <w:rsid w:val="00270F8A"/>
    <w:rsid w:val="00270FB8"/>
    <w:rsid w:val="0027364C"/>
    <w:rsid w:val="0027545D"/>
    <w:rsid w:val="002779A5"/>
    <w:rsid w:val="002852C7"/>
    <w:rsid w:val="00285D28"/>
    <w:rsid w:val="00287253"/>
    <w:rsid w:val="002A2594"/>
    <w:rsid w:val="002A2B02"/>
    <w:rsid w:val="002A327A"/>
    <w:rsid w:val="002A366D"/>
    <w:rsid w:val="002A48D2"/>
    <w:rsid w:val="002A4FE6"/>
    <w:rsid w:val="002B11A1"/>
    <w:rsid w:val="002B5871"/>
    <w:rsid w:val="002C1398"/>
    <w:rsid w:val="002C1E02"/>
    <w:rsid w:val="002D33EA"/>
    <w:rsid w:val="002E312E"/>
    <w:rsid w:val="002E3F4C"/>
    <w:rsid w:val="002E6A85"/>
    <w:rsid w:val="002E71D1"/>
    <w:rsid w:val="002F0E27"/>
    <w:rsid w:val="00302190"/>
    <w:rsid w:val="00331CF9"/>
    <w:rsid w:val="0034132B"/>
    <w:rsid w:val="00342EF8"/>
    <w:rsid w:val="00342F7C"/>
    <w:rsid w:val="00344019"/>
    <w:rsid w:val="00345ACC"/>
    <w:rsid w:val="00351F0B"/>
    <w:rsid w:val="00354499"/>
    <w:rsid w:val="00367B05"/>
    <w:rsid w:val="00377393"/>
    <w:rsid w:val="0038719F"/>
    <w:rsid w:val="003941D1"/>
    <w:rsid w:val="003A046F"/>
    <w:rsid w:val="003A166C"/>
    <w:rsid w:val="003A513C"/>
    <w:rsid w:val="003A63F3"/>
    <w:rsid w:val="003B00AC"/>
    <w:rsid w:val="003B0D2D"/>
    <w:rsid w:val="003B296E"/>
    <w:rsid w:val="003B2EFA"/>
    <w:rsid w:val="003B4713"/>
    <w:rsid w:val="003C553B"/>
    <w:rsid w:val="003C659E"/>
    <w:rsid w:val="003C6DBD"/>
    <w:rsid w:val="003C78F2"/>
    <w:rsid w:val="003E73A4"/>
    <w:rsid w:val="00406C8B"/>
    <w:rsid w:val="00414240"/>
    <w:rsid w:val="004207ED"/>
    <w:rsid w:val="0042344A"/>
    <w:rsid w:val="00424F20"/>
    <w:rsid w:val="00440BD8"/>
    <w:rsid w:val="00444D1F"/>
    <w:rsid w:val="00452065"/>
    <w:rsid w:val="004525EA"/>
    <w:rsid w:val="00456B21"/>
    <w:rsid w:val="00461522"/>
    <w:rsid w:val="00462C18"/>
    <w:rsid w:val="004640F5"/>
    <w:rsid w:val="00465DBE"/>
    <w:rsid w:val="00466166"/>
    <w:rsid w:val="0047531D"/>
    <w:rsid w:val="00476016"/>
    <w:rsid w:val="00482FB9"/>
    <w:rsid w:val="004832A6"/>
    <w:rsid w:val="004851F1"/>
    <w:rsid w:val="00485BD4"/>
    <w:rsid w:val="004907A6"/>
    <w:rsid w:val="00492E30"/>
    <w:rsid w:val="00496F1F"/>
    <w:rsid w:val="00497DE3"/>
    <w:rsid w:val="004A1AFB"/>
    <w:rsid w:val="004A386A"/>
    <w:rsid w:val="004A7371"/>
    <w:rsid w:val="004B0C83"/>
    <w:rsid w:val="004B511E"/>
    <w:rsid w:val="004C29E7"/>
    <w:rsid w:val="004C5540"/>
    <w:rsid w:val="004C746C"/>
    <w:rsid w:val="004D1B5C"/>
    <w:rsid w:val="004D7403"/>
    <w:rsid w:val="004E2378"/>
    <w:rsid w:val="004E7660"/>
    <w:rsid w:val="005136B4"/>
    <w:rsid w:val="00513FE6"/>
    <w:rsid w:val="005227CD"/>
    <w:rsid w:val="00526317"/>
    <w:rsid w:val="00526C91"/>
    <w:rsid w:val="00526F7E"/>
    <w:rsid w:val="00527530"/>
    <w:rsid w:val="00542D46"/>
    <w:rsid w:val="00543287"/>
    <w:rsid w:val="00550C6E"/>
    <w:rsid w:val="00555F9A"/>
    <w:rsid w:val="00556757"/>
    <w:rsid w:val="0056037B"/>
    <w:rsid w:val="00560B27"/>
    <w:rsid w:val="00572808"/>
    <w:rsid w:val="005729BB"/>
    <w:rsid w:val="00575F64"/>
    <w:rsid w:val="00576DBB"/>
    <w:rsid w:val="00582B8F"/>
    <w:rsid w:val="0058500B"/>
    <w:rsid w:val="00585431"/>
    <w:rsid w:val="00594D4E"/>
    <w:rsid w:val="005A0A43"/>
    <w:rsid w:val="005A17B4"/>
    <w:rsid w:val="005A5F03"/>
    <w:rsid w:val="005B0CE6"/>
    <w:rsid w:val="005B3537"/>
    <w:rsid w:val="005B3BC0"/>
    <w:rsid w:val="005C35A2"/>
    <w:rsid w:val="005C3FA6"/>
    <w:rsid w:val="005E3D1E"/>
    <w:rsid w:val="005F00B2"/>
    <w:rsid w:val="005F1209"/>
    <w:rsid w:val="005F2CB7"/>
    <w:rsid w:val="005F4E7E"/>
    <w:rsid w:val="00600C67"/>
    <w:rsid w:val="0060202D"/>
    <w:rsid w:val="00603488"/>
    <w:rsid w:val="0060355E"/>
    <w:rsid w:val="006071D6"/>
    <w:rsid w:val="00626FB8"/>
    <w:rsid w:val="0063059E"/>
    <w:rsid w:val="00635875"/>
    <w:rsid w:val="0063743D"/>
    <w:rsid w:val="00641AE4"/>
    <w:rsid w:val="00644531"/>
    <w:rsid w:val="00650D27"/>
    <w:rsid w:val="006515CC"/>
    <w:rsid w:val="00673DE0"/>
    <w:rsid w:val="00674E39"/>
    <w:rsid w:val="00693C78"/>
    <w:rsid w:val="0069660F"/>
    <w:rsid w:val="006A50FD"/>
    <w:rsid w:val="006A5138"/>
    <w:rsid w:val="006B1F77"/>
    <w:rsid w:val="006C04BB"/>
    <w:rsid w:val="006D2C96"/>
    <w:rsid w:val="006D366A"/>
    <w:rsid w:val="006D3B5E"/>
    <w:rsid w:val="006D671C"/>
    <w:rsid w:val="006E39F5"/>
    <w:rsid w:val="006E74D2"/>
    <w:rsid w:val="006F3E37"/>
    <w:rsid w:val="006F5166"/>
    <w:rsid w:val="006F73C0"/>
    <w:rsid w:val="00704AD9"/>
    <w:rsid w:val="00705CBB"/>
    <w:rsid w:val="00712121"/>
    <w:rsid w:val="00715B7D"/>
    <w:rsid w:val="0072222F"/>
    <w:rsid w:val="00723996"/>
    <w:rsid w:val="00730576"/>
    <w:rsid w:val="00730A63"/>
    <w:rsid w:val="00730DE7"/>
    <w:rsid w:val="007313FD"/>
    <w:rsid w:val="00732297"/>
    <w:rsid w:val="007337E8"/>
    <w:rsid w:val="00740782"/>
    <w:rsid w:val="00741DF5"/>
    <w:rsid w:val="0074652D"/>
    <w:rsid w:val="00752D5A"/>
    <w:rsid w:val="007611D0"/>
    <w:rsid w:val="007614D0"/>
    <w:rsid w:val="0076390D"/>
    <w:rsid w:val="00766461"/>
    <w:rsid w:val="00767EA6"/>
    <w:rsid w:val="0077255D"/>
    <w:rsid w:val="00773716"/>
    <w:rsid w:val="00773B92"/>
    <w:rsid w:val="0077447B"/>
    <w:rsid w:val="00783F11"/>
    <w:rsid w:val="007850D3"/>
    <w:rsid w:val="00794B76"/>
    <w:rsid w:val="007958B5"/>
    <w:rsid w:val="007A5134"/>
    <w:rsid w:val="007A6823"/>
    <w:rsid w:val="007A694E"/>
    <w:rsid w:val="007B6841"/>
    <w:rsid w:val="007B7F6F"/>
    <w:rsid w:val="007C38B6"/>
    <w:rsid w:val="007C4AC3"/>
    <w:rsid w:val="007C5596"/>
    <w:rsid w:val="007D2B83"/>
    <w:rsid w:val="007D61AD"/>
    <w:rsid w:val="007D6609"/>
    <w:rsid w:val="007E7818"/>
    <w:rsid w:val="007F5B19"/>
    <w:rsid w:val="007F6354"/>
    <w:rsid w:val="00802289"/>
    <w:rsid w:val="00803E47"/>
    <w:rsid w:val="008055DE"/>
    <w:rsid w:val="00806E8E"/>
    <w:rsid w:val="00806F8D"/>
    <w:rsid w:val="00807BF3"/>
    <w:rsid w:val="0081148F"/>
    <w:rsid w:val="0081283A"/>
    <w:rsid w:val="0081687D"/>
    <w:rsid w:val="00823902"/>
    <w:rsid w:val="008271F2"/>
    <w:rsid w:val="00837896"/>
    <w:rsid w:val="00854A9A"/>
    <w:rsid w:val="00855C77"/>
    <w:rsid w:val="00857403"/>
    <w:rsid w:val="008600C2"/>
    <w:rsid w:val="008611A4"/>
    <w:rsid w:val="00863528"/>
    <w:rsid w:val="00875E15"/>
    <w:rsid w:val="00877FE2"/>
    <w:rsid w:val="00881154"/>
    <w:rsid w:val="00881565"/>
    <w:rsid w:val="00895F13"/>
    <w:rsid w:val="00896C10"/>
    <w:rsid w:val="008A068B"/>
    <w:rsid w:val="008A180D"/>
    <w:rsid w:val="008A76A1"/>
    <w:rsid w:val="008B1E7D"/>
    <w:rsid w:val="008B2005"/>
    <w:rsid w:val="008B2735"/>
    <w:rsid w:val="008B279A"/>
    <w:rsid w:val="008B3C66"/>
    <w:rsid w:val="008C0D15"/>
    <w:rsid w:val="008C7AA7"/>
    <w:rsid w:val="008D7ED9"/>
    <w:rsid w:val="008E1945"/>
    <w:rsid w:val="008E2004"/>
    <w:rsid w:val="008E4672"/>
    <w:rsid w:val="008E4EBB"/>
    <w:rsid w:val="008F1A09"/>
    <w:rsid w:val="008F50F6"/>
    <w:rsid w:val="009006E0"/>
    <w:rsid w:val="0090451F"/>
    <w:rsid w:val="00904670"/>
    <w:rsid w:val="00914A91"/>
    <w:rsid w:val="009150AD"/>
    <w:rsid w:val="009166C9"/>
    <w:rsid w:val="00926127"/>
    <w:rsid w:val="009316FA"/>
    <w:rsid w:val="00931DE1"/>
    <w:rsid w:val="00934A22"/>
    <w:rsid w:val="00934C31"/>
    <w:rsid w:val="00943072"/>
    <w:rsid w:val="00943A06"/>
    <w:rsid w:val="0094561E"/>
    <w:rsid w:val="00945DBD"/>
    <w:rsid w:val="00946825"/>
    <w:rsid w:val="00947579"/>
    <w:rsid w:val="00954DA0"/>
    <w:rsid w:val="00963994"/>
    <w:rsid w:val="00967097"/>
    <w:rsid w:val="0097184A"/>
    <w:rsid w:val="00972192"/>
    <w:rsid w:val="0097533C"/>
    <w:rsid w:val="009754C0"/>
    <w:rsid w:val="0097587E"/>
    <w:rsid w:val="00976D53"/>
    <w:rsid w:val="009857CF"/>
    <w:rsid w:val="009857E4"/>
    <w:rsid w:val="00985B0B"/>
    <w:rsid w:val="009862CB"/>
    <w:rsid w:val="00990BB5"/>
    <w:rsid w:val="00993958"/>
    <w:rsid w:val="0099705E"/>
    <w:rsid w:val="009A0FB7"/>
    <w:rsid w:val="009B0980"/>
    <w:rsid w:val="009B6CAC"/>
    <w:rsid w:val="009D3EF9"/>
    <w:rsid w:val="009E07A7"/>
    <w:rsid w:val="009E133F"/>
    <w:rsid w:val="009E46E7"/>
    <w:rsid w:val="009E544A"/>
    <w:rsid w:val="009E6BA6"/>
    <w:rsid w:val="009E6C20"/>
    <w:rsid w:val="009F3C0B"/>
    <w:rsid w:val="009F4F7A"/>
    <w:rsid w:val="00A06ED8"/>
    <w:rsid w:val="00A145E7"/>
    <w:rsid w:val="00A16837"/>
    <w:rsid w:val="00A301CE"/>
    <w:rsid w:val="00A37984"/>
    <w:rsid w:val="00A40978"/>
    <w:rsid w:val="00A45E79"/>
    <w:rsid w:val="00A6727A"/>
    <w:rsid w:val="00A72176"/>
    <w:rsid w:val="00A76FC6"/>
    <w:rsid w:val="00A9290D"/>
    <w:rsid w:val="00A9400C"/>
    <w:rsid w:val="00AA5B71"/>
    <w:rsid w:val="00AA6F46"/>
    <w:rsid w:val="00AA72AC"/>
    <w:rsid w:val="00AB087C"/>
    <w:rsid w:val="00AB2D58"/>
    <w:rsid w:val="00AB4E54"/>
    <w:rsid w:val="00AC279E"/>
    <w:rsid w:val="00AC339B"/>
    <w:rsid w:val="00AD2F94"/>
    <w:rsid w:val="00AE6C17"/>
    <w:rsid w:val="00AE713F"/>
    <w:rsid w:val="00B17BE8"/>
    <w:rsid w:val="00B22795"/>
    <w:rsid w:val="00B244B0"/>
    <w:rsid w:val="00B31FE4"/>
    <w:rsid w:val="00B32197"/>
    <w:rsid w:val="00B439C0"/>
    <w:rsid w:val="00B458E2"/>
    <w:rsid w:val="00B52A4C"/>
    <w:rsid w:val="00B56FCF"/>
    <w:rsid w:val="00B6492C"/>
    <w:rsid w:val="00B70668"/>
    <w:rsid w:val="00B7631B"/>
    <w:rsid w:val="00B8772C"/>
    <w:rsid w:val="00B87AC9"/>
    <w:rsid w:val="00B91C7A"/>
    <w:rsid w:val="00BA3B45"/>
    <w:rsid w:val="00BA5779"/>
    <w:rsid w:val="00BA62DE"/>
    <w:rsid w:val="00BA6C26"/>
    <w:rsid w:val="00BB0048"/>
    <w:rsid w:val="00BB3362"/>
    <w:rsid w:val="00BB475B"/>
    <w:rsid w:val="00BB5BDE"/>
    <w:rsid w:val="00BC53FD"/>
    <w:rsid w:val="00BD5538"/>
    <w:rsid w:val="00BE3F5E"/>
    <w:rsid w:val="00BE42B5"/>
    <w:rsid w:val="00C01B42"/>
    <w:rsid w:val="00C0415D"/>
    <w:rsid w:val="00C04C23"/>
    <w:rsid w:val="00C10D88"/>
    <w:rsid w:val="00C11095"/>
    <w:rsid w:val="00C118CC"/>
    <w:rsid w:val="00C17BE3"/>
    <w:rsid w:val="00C2329F"/>
    <w:rsid w:val="00C235DB"/>
    <w:rsid w:val="00C27328"/>
    <w:rsid w:val="00C312ED"/>
    <w:rsid w:val="00C324D1"/>
    <w:rsid w:val="00C37723"/>
    <w:rsid w:val="00C40F03"/>
    <w:rsid w:val="00C431B1"/>
    <w:rsid w:val="00C43B9D"/>
    <w:rsid w:val="00C50FC3"/>
    <w:rsid w:val="00C53F54"/>
    <w:rsid w:val="00C57B51"/>
    <w:rsid w:val="00C604F3"/>
    <w:rsid w:val="00C614E4"/>
    <w:rsid w:val="00C61E82"/>
    <w:rsid w:val="00C63119"/>
    <w:rsid w:val="00C64500"/>
    <w:rsid w:val="00C662A2"/>
    <w:rsid w:val="00C7331B"/>
    <w:rsid w:val="00C75F1B"/>
    <w:rsid w:val="00C77D63"/>
    <w:rsid w:val="00C77F02"/>
    <w:rsid w:val="00C828A1"/>
    <w:rsid w:val="00C86AB2"/>
    <w:rsid w:val="00C91EDD"/>
    <w:rsid w:val="00C939FE"/>
    <w:rsid w:val="00C94467"/>
    <w:rsid w:val="00CA0F36"/>
    <w:rsid w:val="00CA611C"/>
    <w:rsid w:val="00CB1600"/>
    <w:rsid w:val="00CB2D61"/>
    <w:rsid w:val="00CB3015"/>
    <w:rsid w:val="00CC1284"/>
    <w:rsid w:val="00CE0778"/>
    <w:rsid w:val="00CE222B"/>
    <w:rsid w:val="00CE2FAD"/>
    <w:rsid w:val="00CE766B"/>
    <w:rsid w:val="00CF0B1F"/>
    <w:rsid w:val="00CF55E6"/>
    <w:rsid w:val="00CF624D"/>
    <w:rsid w:val="00CF62C6"/>
    <w:rsid w:val="00CF793D"/>
    <w:rsid w:val="00D15C3E"/>
    <w:rsid w:val="00D25A52"/>
    <w:rsid w:val="00D344A7"/>
    <w:rsid w:val="00D405DC"/>
    <w:rsid w:val="00D462BC"/>
    <w:rsid w:val="00D46A03"/>
    <w:rsid w:val="00D50DD6"/>
    <w:rsid w:val="00D5116D"/>
    <w:rsid w:val="00D52BE5"/>
    <w:rsid w:val="00D53DEE"/>
    <w:rsid w:val="00D5758D"/>
    <w:rsid w:val="00D57C31"/>
    <w:rsid w:val="00D758B1"/>
    <w:rsid w:val="00D75C62"/>
    <w:rsid w:val="00D774C3"/>
    <w:rsid w:val="00D80ADF"/>
    <w:rsid w:val="00DB00A2"/>
    <w:rsid w:val="00DB6F10"/>
    <w:rsid w:val="00DB7652"/>
    <w:rsid w:val="00DC0953"/>
    <w:rsid w:val="00DC40DF"/>
    <w:rsid w:val="00DE0FC2"/>
    <w:rsid w:val="00DE3050"/>
    <w:rsid w:val="00DE3B60"/>
    <w:rsid w:val="00DE6362"/>
    <w:rsid w:val="00DF221B"/>
    <w:rsid w:val="00DF5329"/>
    <w:rsid w:val="00DF554F"/>
    <w:rsid w:val="00DF58F3"/>
    <w:rsid w:val="00DF6190"/>
    <w:rsid w:val="00DF6A51"/>
    <w:rsid w:val="00E12A40"/>
    <w:rsid w:val="00E144C8"/>
    <w:rsid w:val="00E14E32"/>
    <w:rsid w:val="00E20247"/>
    <w:rsid w:val="00E207DD"/>
    <w:rsid w:val="00E3000B"/>
    <w:rsid w:val="00E362F9"/>
    <w:rsid w:val="00E415D1"/>
    <w:rsid w:val="00E42C8D"/>
    <w:rsid w:val="00E43CF3"/>
    <w:rsid w:val="00E43F29"/>
    <w:rsid w:val="00E46336"/>
    <w:rsid w:val="00E5090F"/>
    <w:rsid w:val="00E55CEA"/>
    <w:rsid w:val="00E56FB2"/>
    <w:rsid w:val="00E606EF"/>
    <w:rsid w:val="00E66E4A"/>
    <w:rsid w:val="00E75DEF"/>
    <w:rsid w:val="00E82830"/>
    <w:rsid w:val="00E91781"/>
    <w:rsid w:val="00EA55FE"/>
    <w:rsid w:val="00EB7011"/>
    <w:rsid w:val="00EC4058"/>
    <w:rsid w:val="00ED3C4E"/>
    <w:rsid w:val="00EE5264"/>
    <w:rsid w:val="00EF7457"/>
    <w:rsid w:val="00F03F00"/>
    <w:rsid w:val="00F06794"/>
    <w:rsid w:val="00F1620A"/>
    <w:rsid w:val="00F21270"/>
    <w:rsid w:val="00F2602C"/>
    <w:rsid w:val="00F3454D"/>
    <w:rsid w:val="00F35CB6"/>
    <w:rsid w:val="00F40755"/>
    <w:rsid w:val="00F44D3C"/>
    <w:rsid w:val="00F44D75"/>
    <w:rsid w:val="00F4519D"/>
    <w:rsid w:val="00F54333"/>
    <w:rsid w:val="00F563AE"/>
    <w:rsid w:val="00F56F5D"/>
    <w:rsid w:val="00F57824"/>
    <w:rsid w:val="00F67B76"/>
    <w:rsid w:val="00F7074E"/>
    <w:rsid w:val="00F72F8B"/>
    <w:rsid w:val="00F80674"/>
    <w:rsid w:val="00F80957"/>
    <w:rsid w:val="00F81DF9"/>
    <w:rsid w:val="00F81E89"/>
    <w:rsid w:val="00F82D7D"/>
    <w:rsid w:val="00F848D4"/>
    <w:rsid w:val="00F93E34"/>
    <w:rsid w:val="00F946D5"/>
    <w:rsid w:val="00FA19BF"/>
    <w:rsid w:val="00FB46AE"/>
    <w:rsid w:val="00FB55F0"/>
    <w:rsid w:val="00FB7EF5"/>
    <w:rsid w:val="00FC31E5"/>
    <w:rsid w:val="00FC3E44"/>
    <w:rsid w:val="00FC42AB"/>
    <w:rsid w:val="00FC4547"/>
    <w:rsid w:val="00FC56C7"/>
    <w:rsid w:val="00FC79A1"/>
    <w:rsid w:val="00FE2259"/>
    <w:rsid w:val="00FE27C1"/>
    <w:rsid w:val="00FE33D2"/>
    <w:rsid w:val="00FE34CE"/>
    <w:rsid w:val="00FE421C"/>
    <w:rsid w:val="00FE480F"/>
    <w:rsid w:val="00FE7F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620A"/>
  </w:style>
  <w:style w:type="paragraph" w:styleId="3">
    <w:name w:val="heading 3"/>
    <w:basedOn w:val="a"/>
    <w:next w:val="a"/>
    <w:link w:val="30"/>
    <w:uiPriority w:val="9"/>
    <w:unhideWhenUsed/>
    <w:qFormat/>
    <w:rsid w:val="00863528"/>
    <w:pPr>
      <w:keepNext/>
      <w:keepLines/>
      <w:spacing w:before="200" w:after="0"/>
      <w:outlineLvl w:val="2"/>
    </w:pPr>
    <w:rPr>
      <w:rFonts w:asciiTheme="majorHAnsi" w:eastAsiaTheme="majorEastAsia" w:hAnsiTheme="majorHAnsi" w:cstheme="majorBidi"/>
      <w:b/>
      <w:bCs/>
      <w:color w:val="4F81BD" w:themeColor="accent1"/>
      <w:lang w:eastAsia="ru-RU"/>
    </w:rPr>
  </w:style>
  <w:style w:type="paragraph" w:styleId="4">
    <w:name w:val="heading 4"/>
    <w:basedOn w:val="a"/>
    <w:link w:val="40"/>
    <w:uiPriority w:val="9"/>
    <w:qFormat/>
    <w:rsid w:val="00863528"/>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uiPriority w:val="9"/>
    <w:unhideWhenUsed/>
    <w:qFormat/>
    <w:rsid w:val="00863528"/>
    <w:pPr>
      <w:keepNext/>
      <w:keepLines/>
      <w:spacing w:before="200" w:after="0"/>
      <w:outlineLvl w:val="4"/>
    </w:pPr>
    <w:rPr>
      <w:rFonts w:asciiTheme="majorHAnsi" w:eastAsiaTheme="majorEastAsia" w:hAnsiTheme="majorHAnsi" w:cstheme="majorBidi"/>
      <w:color w:val="243F60" w:themeColor="accent1" w:themeShade="7F"/>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5739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25739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5739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uiPriority w:val="99"/>
    <w:rsid w:val="0025739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25739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25739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57396"/>
    <w:pPr>
      <w:widowControl w:val="0"/>
      <w:autoSpaceDE w:val="0"/>
      <w:autoSpaceDN w:val="0"/>
      <w:spacing w:after="0" w:line="240" w:lineRule="auto"/>
    </w:pPr>
    <w:rPr>
      <w:rFonts w:ascii="Arial" w:eastAsia="Times New Roman" w:hAnsi="Arial" w:cs="Arial"/>
      <w:sz w:val="26"/>
      <w:szCs w:val="20"/>
      <w:lang w:eastAsia="ru-RU"/>
    </w:rPr>
  </w:style>
  <w:style w:type="character" w:styleId="a3">
    <w:name w:val="annotation reference"/>
    <w:basedOn w:val="a0"/>
    <w:uiPriority w:val="99"/>
    <w:semiHidden/>
    <w:unhideWhenUsed/>
    <w:rsid w:val="00F81DF9"/>
    <w:rPr>
      <w:sz w:val="16"/>
      <w:szCs w:val="16"/>
    </w:rPr>
  </w:style>
  <w:style w:type="paragraph" w:styleId="a4">
    <w:name w:val="annotation text"/>
    <w:basedOn w:val="a"/>
    <w:link w:val="a5"/>
    <w:uiPriority w:val="99"/>
    <w:semiHidden/>
    <w:unhideWhenUsed/>
    <w:rsid w:val="00F81DF9"/>
    <w:pPr>
      <w:spacing w:line="240" w:lineRule="auto"/>
    </w:pPr>
    <w:rPr>
      <w:sz w:val="20"/>
      <w:szCs w:val="20"/>
    </w:rPr>
  </w:style>
  <w:style w:type="character" w:customStyle="1" w:styleId="a5">
    <w:name w:val="Текст примечания Знак"/>
    <w:basedOn w:val="a0"/>
    <w:link w:val="a4"/>
    <w:uiPriority w:val="99"/>
    <w:semiHidden/>
    <w:rsid w:val="00F81DF9"/>
    <w:rPr>
      <w:sz w:val="20"/>
      <w:szCs w:val="20"/>
    </w:rPr>
  </w:style>
  <w:style w:type="paragraph" w:styleId="a6">
    <w:name w:val="annotation subject"/>
    <w:basedOn w:val="a4"/>
    <w:next w:val="a4"/>
    <w:link w:val="a7"/>
    <w:uiPriority w:val="99"/>
    <w:semiHidden/>
    <w:unhideWhenUsed/>
    <w:rsid w:val="00F81DF9"/>
    <w:rPr>
      <w:b/>
      <w:bCs/>
    </w:rPr>
  </w:style>
  <w:style w:type="character" w:customStyle="1" w:styleId="a7">
    <w:name w:val="Тема примечания Знак"/>
    <w:basedOn w:val="a5"/>
    <w:link w:val="a6"/>
    <w:uiPriority w:val="99"/>
    <w:semiHidden/>
    <w:rsid w:val="00F81DF9"/>
    <w:rPr>
      <w:b/>
      <w:bCs/>
      <w:sz w:val="20"/>
      <w:szCs w:val="20"/>
    </w:rPr>
  </w:style>
  <w:style w:type="paragraph" w:styleId="a8">
    <w:name w:val="Balloon Text"/>
    <w:basedOn w:val="a"/>
    <w:link w:val="a9"/>
    <w:uiPriority w:val="99"/>
    <w:semiHidden/>
    <w:unhideWhenUsed/>
    <w:rsid w:val="00F81DF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81DF9"/>
    <w:rPr>
      <w:rFonts w:ascii="Tahoma" w:hAnsi="Tahoma" w:cs="Tahoma"/>
      <w:sz w:val="16"/>
      <w:szCs w:val="16"/>
    </w:rPr>
  </w:style>
  <w:style w:type="paragraph" w:styleId="aa">
    <w:name w:val="List Paragraph"/>
    <w:basedOn w:val="a"/>
    <w:uiPriority w:val="34"/>
    <w:qFormat/>
    <w:rsid w:val="00F563AE"/>
    <w:pPr>
      <w:ind w:left="720"/>
      <w:contextualSpacing/>
    </w:pPr>
  </w:style>
  <w:style w:type="character" w:customStyle="1" w:styleId="30">
    <w:name w:val="Заголовок 3 Знак"/>
    <w:basedOn w:val="a0"/>
    <w:link w:val="3"/>
    <w:uiPriority w:val="9"/>
    <w:rsid w:val="00863528"/>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0"/>
    <w:link w:val="4"/>
    <w:uiPriority w:val="9"/>
    <w:rsid w:val="00863528"/>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
    <w:rsid w:val="00863528"/>
    <w:rPr>
      <w:rFonts w:asciiTheme="majorHAnsi" w:eastAsiaTheme="majorEastAsia" w:hAnsiTheme="majorHAnsi" w:cstheme="majorBidi"/>
      <w:color w:val="243F60" w:themeColor="accent1" w:themeShade="7F"/>
      <w:lang w:eastAsia="ru-RU"/>
    </w:rPr>
  </w:style>
  <w:style w:type="paragraph" w:styleId="ab">
    <w:name w:val="Title"/>
    <w:basedOn w:val="a"/>
    <w:link w:val="ac"/>
    <w:qFormat/>
    <w:rsid w:val="00863528"/>
    <w:pPr>
      <w:spacing w:after="0" w:line="240" w:lineRule="auto"/>
      <w:jc w:val="center"/>
    </w:pPr>
    <w:rPr>
      <w:rFonts w:ascii="Times New Roman" w:eastAsia="Times New Roman" w:hAnsi="Times New Roman" w:cs="Times New Roman"/>
      <w:sz w:val="28"/>
      <w:szCs w:val="20"/>
      <w:lang w:eastAsia="ru-RU"/>
    </w:rPr>
  </w:style>
  <w:style w:type="character" w:customStyle="1" w:styleId="ac">
    <w:name w:val="Название Знак"/>
    <w:basedOn w:val="a0"/>
    <w:link w:val="ab"/>
    <w:rsid w:val="00863528"/>
    <w:rPr>
      <w:rFonts w:ascii="Times New Roman" w:eastAsia="Times New Roman" w:hAnsi="Times New Roman" w:cs="Times New Roman"/>
      <w:sz w:val="28"/>
      <w:szCs w:val="20"/>
      <w:lang w:eastAsia="ru-RU"/>
    </w:rPr>
  </w:style>
  <w:style w:type="character" w:styleId="ad">
    <w:name w:val="Hyperlink"/>
    <w:basedOn w:val="a0"/>
    <w:uiPriority w:val="99"/>
    <w:unhideWhenUsed/>
    <w:rsid w:val="00863528"/>
    <w:rPr>
      <w:color w:val="0000FF" w:themeColor="hyperlink"/>
      <w:u w:val="single"/>
    </w:rPr>
  </w:style>
  <w:style w:type="paragraph" w:styleId="ae">
    <w:name w:val="header"/>
    <w:basedOn w:val="a"/>
    <w:link w:val="af"/>
    <w:uiPriority w:val="99"/>
    <w:unhideWhenUsed/>
    <w:rsid w:val="00863528"/>
    <w:pPr>
      <w:tabs>
        <w:tab w:val="center" w:pos="4677"/>
        <w:tab w:val="right" w:pos="9355"/>
      </w:tabs>
      <w:spacing w:after="0" w:line="240" w:lineRule="auto"/>
    </w:pPr>
    <w:rPr>
      <w:rFonts w:eastAsiaTheme="minorEastAsia"/>
      <w:lang w:eastAsia="ru-RU"/>
    </w:rPr>
  </w:style>
  <w:style w:type="character" w:customStyle="1" w:styleId="af">
    <w:name w:val="Верхний колонтитул Знак"/>
    <w:basedOn w:val="a0"/>
    <w:link w:val="ae"/>
    <w:uiPriority w:val="99"/>
    <w:rsid w:val="00863528"/>
    <w:rPr>
      <w:rFonts w:eastAsiaTheme="minorEastAsia"/>
      <w:lang w:eastAsia="ru-RU"/>
    </w:rPr>
  </w:style>
  <w:style w:type="paragraph" w:styleId="af0">
    <w:name w:val="footer"/>
    <w:basedOn w:val="a"/>
    <w:link w:val="af1"/>
    <w:uiPriority w:val="99"/>
    <w:unhideWhenUsed/>
    <w:rsid w:val="00863528"/>
    <w:pPr>
      <w:tabs>
        <w:tab w:val="center" w:pos="4677"/>
        <w:tab w:val="right" w:pos="9355"/>
      </w:tabs>
      <w:spacing w:after="0" w:line="240" w:lineRule="auto"/>
    </w:pPr>
    <w:rPr>
      <w:rFonts w:eastAsiaTheme="minorEastAsia"/>
      <w:lang w:eastAsia="ru-RU"/>
    </w:rPr>
  </w:style>
  <w:style w:type="character" w:customStyle="1" w:styleId="af1">
    <w:name w:val="Нижний колонтитул Знак"/>
    <w:basedOn w:val="a0"/>
    <w:link w:val="af0"/>
    <w:uiPriority w:val="99"/>
    <w:rsid w:val="00863528"/>
    <w:rPr>
      <w:rFonts w:eastAsiaTheme="minorEastAsia"/>
      <w:lang w:eastAsia="ru-RU"/>
    </w:rPr>
  </w:style>
  <w:style w:type="character" w:styleId="af2">
    <w:name w:val="Strong"/>
    <w:basedOn w:val="a0"/>
    <w:uiPriority w:val="22"/>
    <w:qFormat/>
    <w:rsid w:val="00863528"/>
    <w:rPr>
      <w:b/>
      <w:bCs/>
    </w:rPr>
  </w:style>
  <w:style w:type="character" w:customStyle="1" w:styleId="st1">
    <w:name w:val="st1"/>
    <w:basedOn w:val="a0"/>
    <w:rsid w:val="00863528"/>
  </w:style>
  <w:style w:type="paragraph" w:customStyle="1" w:styleId="Default">
    <w:name w:val="Default"/>
    <w:rsid w:val="00863528"/>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f3">
    <w:name w:val="Revision"/>
    <w:hidden/>
    <w:uiPriority w:val="99"/>
    <w:semiHidden/>
    <w:rsid w:val="00863528"/>
    <w:pPr>
      <w:spacing w:after="0" w:line="240" w:lineRule="auto"/>
    </w:pPr>
    <w:rPr>
      <w:rFonts w:eastAsiaTheme="minorEastAsia"/>
      <w:lang w:eastAsia="ru-RU"/>
    </w:rPr>
  </w:style>
  <w:style w:type="table" w:styleId="af4">
    <w:name w:val="Table Grid"/>
    <w:basedOn w:val="a1"/>
    <w:uiPriority w:val="59"/>
    <w:rsid w:val="00863528"/>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C77D6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5">
    <w:name w:val="Emphasis"/>
    <w:uiPriority w:val="20"/>
    <w:qFormat/>
    <w:rsid w:val="006D3B5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620A"/>
  </w:style>
  <w:style w:type="paragraph" w:styleId="3">
    <w:name w:val="heading 3"/>
    <w:basedOn w:val="a"/>
    <w:next w:val="a"/>
    <w:link w:val="30"/>
    <w:uiPriority w:val="9"/>
    <w:unhideWhenUsed/>
    <w:qFormat/>
    <w:rsid w:val="00863528"/>
    <w:pPr>
      <w:keepNext/>
      <w:keepLines/>
      <w:spacing w:before="200" w:after="0"/>
      <w:outlineLvl w:val="2"/>
    </w:pPr>
    <w:rPr>
      <w:rFonts w:asciiTheme="majorHAnsi" w:eastAsiaTheme="majorEastAsia" w:hAnsiTheme="majorHAnsi" w:cstheme="majorBidi"/>
      <w:b/>
      <w:bCs/>
      <w:color w:val="4F81BD" w:themeColor="accent1"/>
      <w:lang w:eastAsia="ru-RU"/>
    </w:rPr>
  </w:style>
  <w:style w:type="paragraph" w:styleId="4">
    <w:name w:val="heading 4"/>
    <w:basedOn w:val="a"/>
    <w:link w:val="40"/>
    <w:uiPriority w:val="9"/>
    <w:qFormat/>
    <w:rsid w:val="00863528"/>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uiPriority w:val="9"/>
    <w:unhideWhenUsed/>
    <w:qFormat/>
    <w:rsid w:val="00863528"/>
    <w:pPr>
      <w:keepNext/>
      <w:keepLines/>
      <w:spacing w:before="200" w:after="0"/>
      <w:outlineLvl w:val="4"/>
    </w:pPr>
    <w:rPr>
      <w:rFonts w:asciiTheme="majorHAnsi" w:eastAsiaTheme="majorEastAsia" w:hAnsiTheme="majorHAnsi" w:cstheme="majorBidi"/>
      <w:color w:val="243F60" w:themeColor="accent1" w:themeShade="7F"/>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5739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25739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25739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uiPriority w:val="99"/>
    <w:rsid w:val="0025739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25739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257396"/>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257396"/>
    <w:pPr>
      <w:widowControl w:val="0"/>
      <w:autoSpaceDE w:val="0"/>
      <w:autoSpaceDN w:val="0"/>
      <w:spacing w:after="0" w:line="240" w:lineRule="auto"/>
    </w:pPr>
    <w:rPr>
      <w:rFonts w:ascii="Arial" w:eastAsia="Times New Roman" w:hAnsi="Arial" w:cs="Arial"/>
      <w:sz w:val="26"/>
      <w:szCs w:val="20"/>
      <w:lang w:eastAsia="ru-RU"/>
    </w:rPr>
  </w:style>
  <w:style w:type="character" w:styleId="a3">
    <w:name w:val="annotation reference"/>
    <w:basedOn w:val="a0"/>
    <w:uiPriority w:val="99"/>
    <w:semiHidden/>
    <w:unhideWhenUsed/>
    <w:rsid w:val="00F81DF9"/>
    <w:rPr>
      <w:sz w:val="16"/>
      <w:szCs w:val="16"/>
    </w:rPr>
  </w:style>
  <w:style w:type="paragraph" w:styleId="a4">
    <w:name w:val="annotation text"/>
    <w:basedOn w:val="a"/>
    <w:link w:val="a5"/>
    <w:uiPriority w:val="99"/>
    <w:semiHidden/>
    <w:unhideWhenUsed/>
    <w:rsid w:val="00F81DF9"/>
    <w:pPr>
      <w:spacing w:line="240" w:lineRule="auto"/>
    </w:pPr>
    <w:rPr>
      <w:sz w:val="20"/>
      <w:szCs w:val="20"/>
    </w:rPr>
  </w:style>
  <w:style w:type="character" w:customStyle="1" w:styleId="a5">
    <w:name w:val="Текст примечания Знак"/>
    <w:basedOn w:val="a0"/>
    <w:link w:val="a4"/>
    <w:uiPriority w:val="99"/>
    <w:semiHidden/>
    <w:rsid w:val="00F81DF9"/>
    <w:rPr>
      <w:sz w:val="20"/>
      <w:szCs w:val="20"/>
    </w:rPr>
  </w:style>
  <w:style w:type="paragraph" w:styleId="a6">
    <w:name w:val="annotation subject"/>
    <w:basedOn w:val="a4"/>
    <w:next w:val="a4"/>
    <w:link w:val="a7"/>
    <w:uiPriority w:val="99"/>
    <w:semiHidden/>
    <w:unhideWhenUsed/>
    <w:rsid w:val="00F81DF9"/>
    <w:rPr>
      <w:b/>
      <w:bCs/>
    </w:rPr>
  </w:style>
  <w:style w:type="character" w:customStyle="1" w:styleId="a7">
    <w:name w:val="Тема примечания Знак"/>
    <w:basedOn w:val="a5"/>
    <w:link w:val="a6"/>
    <w:uiPriority w:val="99"/>
    <w:semiHidden/>
    <w:rsid w:val="00F81DF9"/>
    <w:rPr>
      <w:b/>
      <w:bCs/>
      <w:sz w:val="20"/>
      <w:szCs w:val="20"/>
    </w:rPr>
  </w:style>
  <w:style w:type="paragraph" w:styleId="a8">
    <w:name w:val="Balloon Text"/>
    <w:basedOn w:val="a"/>
    <w:link w:val="a9"/>
    <w:uiPriority w:val="99"/>
    <w:semiHidden/>
    <w:unhideWhenUsed/>
    <w:rsid w:val="00F81DF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81DF9"/>
    <w:rPr>
      <w:rFonts w:ascii="Tahoma" w:hAnsi="Tahoma" w:cs="Tahoma"/>
      <w:sz w:val="16"/>
      <w:szCs w:val="16"/>
    </w:rPr>
  </w:style>
  <w:style w:type="paragraph" w:styleId="aa">
    <w:name w:val="List Paragraph"/>
    <w:basedOn w:val="a"/>
    <w:uiPriority w:val="34"/>
    <w:qFormat/>
    <w:rsid w:val="00F563AE"/>
    <w:pPr>
      <w:ind w:left="720"/>
      <w:contextualSpacing/>
    </w:pPr>
  </w:style>
  <w:style w:type="character" w:customStyle="1" w:styleId="30">
    <w:name w:val="Заголовок 3 Знак"/>
    <w:basedOn w:val="a0"/>
    <w:link w:val="3"/>
    <w:uiPriority w:val="9"/>
    <w:rsid w:val="00863528"/>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0"/>
    <w:link w:val="4"/>
    <w:uiPriority w:val="9"/>
    <w:rsid w:val="00863528"/>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
    <w:rsid w:val="00863528"/>
    <w:rPr>
      <w:rFonts w:asciiTheme="majorHAnsi" w:eastAsiaTheme="majorEastAsia" w:hAnsiTheme="majorHAnsi" w:cstheme="majorBidi"/>
      <w:color w:val="243F60" w:themeColor="accent1" w:themeShade="7F"/>
      <w:lang w:eastAsia="ru-RU"/>
    </w:rPr>
  </w:style>
  <w:style w:type="paragraph" w:styleId="ab">
    <w:name w:val="Title"/>
    <w:basedOn w:val="a"/>
    <w:link w:val="ac"/>
    <w:qFormat/>
    <w:rsid w:val="00863528"/>
    <w:pPr>
      <w:spacing w:after="0" w:line="240" w:lineRule="auto"/>
      <w:jc w:val="center"/>
    </w:pPr>
    <w:rPr>
      <w:rFonts w:ascii="Times New Roman" w:eastAsia="Times New Roman" w:hAnsi="Times New Roman" w:cs="Times New Roman"/>
      <w:sz w:val="28"/>
      <w:szCs w:val="20"/>
      <w:lang w:eastAsia="ru-RU"/>
    </w:rPr>
  </w:style>
  <w:style w:type="character" w:customStyle="1" w:styleId="ac">
    <w:name w:val="Название Знак"/>
    <w:basedOn w:val="a0"/>
    <w:link w:val="ab"/>
    <w:rsid w:val="00863528"/>
    <w:rPr>
      <w:rFonts w:ascii="Times New Roman" w:eastAsia="Times New Roman" w:hAnsi="Times New Roman" w:cs="Times New Roman"/>
      <w:sz w:val="28"/>
      <w:szCs w:val="20"/>
      <w:lang w:eastAsia="ru-RU"/>
    </w:rPr>
  </w:style>
  <w:style w:type="character" w:styleId="ad">
    <w:name w:val="Hyperlink"/>
    <w:basedOn w:val="a0"/>
    <w:uiPriority w:val="99"/>
    <w:unhideWhenUsed/>
    <w:rsid w:val="00863528"/>
    <w:rPr>
      <w:color w:val="0000FF" w:themeColor="hyperlink"/>
      <w:u w:val="single"/>
    </w:rPr>
  </w:style>
  <w:style w:type="paragraph" w:styleId="ae">
    <w:name w:val="header"/>
    <w:basedOn w:val="a"/>
    <w:link w:val="af"/>
    <w:uiPriority w:val="99"/>
    <w:unhideWhenUsed/>
    <w:rsid w:val="00863528"/>
    <w:pPr>
      <w:tabs>
        <w:tab w:val="center" w:pos="4677"/>
        <w:tab w:val="right" w:pos="9355"/>
      </w:tabs>
      <w:spacing w:after="0" w:line="240" w:lineRule="auto"/>
    </w:pPr>
    <w:rPr>
      <w:rFonts w:eastAsiaTheme="minorEastAsia"/>
      <w:lang w:eastAsia="ru-RU"/>
    </w:rPr>
  </w:style>
  <w:style w:type="character" w:customStyle="1" w:styleId="af">
    <w:name w:val="Верхний колонтитул Знак"/>
    <w:basedOn w:val="a0"/>
    <w:link w:val="ae"/>
    <w:uiPriority w:val="99"/>
    <w:rsid w:val="00863528"/>
    <w:rPr>
      <w:rFonts w:eastAsiaTheme="minorEastAsia"/>
      <w:lang w:eastAsia="ru-RU"/>
    </w:rPr>
  </w:style>
  <w:style w:type="paragraph" w:styleId="af0">
    <w:name w:val="footer"/>
    <w:basedOn w:val="a"/>
    <w:link w:val="af1"/>
    <w:uiPriority w:val="99"/>
    <w:unhideWhenUsed/>
    <w:rsid w:val="00863528"/>
    <w:pPr>
      <w:tabs>
        <w:tab w:val="center" w:pos="4677"/>
        <w:tab w:val="right" w:pos="9355"/>
      </w:tabs>
      <w:spacing w:after="0" w:line="240" w:lineRule="auto"/>
    </w:pPr>
    <w:rPr>
      <w:rFonts w:eastAsiaTheme="minorEastAsia"/>
      <w:lang w:eastAsia="ru-RU"/>
    </w:rPr>
  </w:style>
  <w:style w:type="character" w:customStyle="1" w:styleId="af1">
    <w:name w:val="Нижний колонтитул Знак"/>
    <w:basedOn w:val="a0"/>
    <w:link w:val="af0"/>
    <w:uiPriority w:val="99"/>
    <w:rsid w:val="00863528"/>
    <w:rPr>
      <w:rFonts w:eastAsiaTheme="minorEastAsia"/>
      <w:lang w:eastAsia="ru-RU"/>
    </w:rPr>
  </w:style>
  <w:style w:type="character" w:styleId="af2">
    <w:name w:val="Strong"/>
    <w:basedOn w:val="a0"/>
    <w:uiPriority w:val="22"/>
    <w:qFormat/>
    <w:rsid w:val="00863528"/>
    <w:rPr>
      <w:b/>
      <w:bCs/>
    </w:rPr>
  </w:style>
  <w:style w:type="character" w:customStyle="1" w:styleId="st1">
    <w:name w:val="st1"/>
    <w:basedOn w:val="a0"/>
    <w:rsid w:val="00863528"/>
  </w:style>
  <w:style w:type="paragraph" w:customStyle="1" w:styleId="Default">
    <w:name w:val="Default"/>
    <w:rsid w:val="00863528"/>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f3">
    <w:name w:val="Revision"/>
    <w:hidden/>
    <w:uiPriority w:val="99"/>
    <w:semiHidden/>
    <w:rsid w:val="00863528"/>
    <w:pPr>
      <w:spacing w:after="0" w:line="240" w:lineRule="auto"/>
    </w:pPr>
    <w:rPr>
      <w:rFonts w:eastAsiaTheme="minorEastAsia"/>
      <w:lang w:eastAsia="ru-RU"/>
    </w:rPr>
  </w:style>
  <w:style w:type="table" w:styleId="af4">
    <w:name w:val="Table Grid"/>
    <w:basedOn w:val="a1"/>
    <w:uiPriority w:val="59"/>
    <w:rsid w:val="00863528"/>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C77D6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5">
    <w:name w:val="Emphasis"/>
    <w:uiPriority w:val="20"/>
    <w:qFormat/>
    <w:rsid w:val="006D3B5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161270">
      <w:bodyDiv w:val="1"/>
      <w:marLeft w:val="0"/>
      <w:marRight w:val="0"/>
      <w:marTop w:val="0"/>
      <w:marBottom w:val="0"/>
      <w:divBdr>
        <w:top w:val="none" w:sz="0" w:space="0" w:color="auto"/>
        <w:left w:val="none" w:sz="0" w:space="0" w:color="auto"/>
        <w:bottom w:val="none" w:sz="0" w:space="0" w:color="auto"/>
        <w:right w:val="none" w:sz="0" w:space="0" w:color="auto"/>
      </w:divBdr>
    </w:div>
    <w:div w:id="690185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yanarysh.tatar.ru/rus/rukovoditel.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24731C-792C-4078-9B28-3A89FC439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532</TotalTime>
  <Pages>24</Pages>
  <Words>7406</Words>
  <Characters>42217</Characters>
  <Application>Microsoft Office Word</Application>
  <DocSecurity>0</DocSecurity>
  <Lines>351</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МЭ РТ</Company>
  <LinksUpToDate>false</LinksUpToDate>
  <CharactersWithSpaces>49524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Кашапова Алсу Хатиповна</dc:creator>
  <cp:lastModifiedBy>Кашапова Алсу Хатиповна</cp:lastModifiedBy>
  <cp:revision>107</cp:revision>
  <cp:lastPrinted>2017-11-28T14:30:00Z</cp:lastPrinted>
  <dcterms:created xsi:type="dcterms:W3CDTF">2017-11-28T14:23:00Z</dcterms:created>
  <dcterms:modified xsi:type="dcterms:W3CDTF">2017-12-04T14:52:00Z</dcterms:modified>
</cp:coreProperties>
</file>